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3E" w:rsidRPr="00F57170" w:rsidRDefault="009C5B3E" w:rsidP="009C5B3E">
      <w:pPr>
        <w:autoSpaceDE w:val="0"/>
        <w:autoSpaceDN w:val="0"/>
        <w:adjustRightInd w:val="0"/>
        <w:jc w:val="center"/>
        <w:rPr>
          <w:rFonts w:ascii="TimesNewRomanPS-BoldMT" w:hAnsi="TimesNewRomanPS-BoldMT"/>
          <w:b/>
          <w:sz w:val="40"/>
          <w:szCs w:val="40"/>
        </w:rPr>
      </w:pPr>
      <w:r w:rsidRPr="00F57170">
        <w:rPr>
          <w:rFonts w:ascii="TimesNewRomanPS-BoldMT" w:hAnsi="TimesNewRomanPS-BoldMT"/>
          <w:b/>
          <w:sz w:val="40"/>
          <w:szCs w:val="40"/>
        </w:rPr>
        <w:t>Living Hope Lutheran Church, Appleton, WI</w:t>
      </w:r>
    </w:p>
    <w:p w:rsidR="009C5B3E" w:rsidRPr="008E07FD" w:rsidRDefault="009C5B3E" w:rsidP="009C5B3E">
      <w:pPr>
        <w:autoSpaceDE w:val="0"/>
        <w:autoSpaceDN w:val="0"/>
        <w:adjustRightInd w:val="0"/>
        <w:jc w:val="center"/>
        <w:rPr>
          <w:rFonts w:ascii="TimesNewRomanPS-BoldMT" w:hAnsi="TimesNewRomanPS-BoldMT"/>
          <w:b/>
          <w:sz w:val="40"/>
          <w:szCs w:val="40"/>
        </w:rPr>
      </w:pPr>
      <w:r w:rsidRPr="00491BDE">
        <w:rPr>
          <w:rFonts w:ascii="TimesNewRomanPS-BoldMT" w:hAnsi="TimesNewRomanPS-BoldMT"/>
          <w:b/>
          <w:sz w:val="40"/>
          <w:szCs w:val="40"/>
        </w:rPr>
        <w:t>CHILD PROTECTION POLICY</w:t>
      </w:r>
    </w:p>
    <w:sdt>
      <w:sdtPr>
        <w:rPr>
          <w:rFonts w:ascii="Times New Roman" w:eastAsia="Times New Roman" w:hAnsi="Times New Roman" w:cs="Times New Roman"/>
          <w:color w:val="auto"/>
          <w:sz w:val="24"/>
          <w:szCs w:val="24"/>
        </w:rPr>
        <w:id w:val="-779719443"/>
        <w:docPartObj>
          <w:docPartGallery w:val="Table of Contents"/>
          <w:docPartUnique/>
        </w:docPartObj>
      </w:sdtPr>
      <w:sdtContent>
        <w:p w:rsidR="009C5B3E" w:rsidRPr="00976DA2" w:rsidRDefault="009C5B3E" w:rsidP="009C5B3E">
          <w:pPr>
            <w:pStyle w:val="TOCHeading"/>
            <w:rPr>
              <w:rFonts w:ascii="TimesNewRomanPS-BoldMT" w:hAnsi="TimesNewRomanPS-BoldMT"/>
              <w:b/>
              <w:sz w:val="28"/>
            </w:rPr>
          </w:pPr>
          <w:r w:rsidRPr="005E7288">
            <w:rPr>
              <w:rFonts w:ascii="TimesNewRomanPS-BoldMT" w:hAnsi="TimesNewRomanPS-BoldMT"/>
              <w:b/>
              <w:sz w:val="28"/>
            </w:rPr>
            <w:t>Contents</w:t>
          </w:r>
        </w:p>
        <w:p w:rsidR="009C5B3E" w:rsidRDefault="002062B4" w:rsidP="009C5B3E">
          <w:pPr>
            <w:pStyle w:val="TOC1"/>
            <w:tabs>
              <w:tab w:val="right" w:leader="dot" w:pos="10214"/>
            </w:tabs>
            <w:rPr>
              <w:rFonts w:asciiTheme="minorHAnsi" w:eastAsiaTheme="minorEastAsia" w:hAnsiTheme="minorHAnsi" w:cstheme="minorBidi"/>
              <w:noProof/>
              <w:sz w:val="22"/>
              <w:szCs w:val="22"/>
            </w:rPr>
          </w:pPr>
          <w:r w:rsidRPr="002062B4">
            <w:rPr>
              <w:sz w:val="28"/>
            </w:rPr>
            <w:fldChar w:fldCharType="begin"/>
          </w:r>
          <w:r w:rsidR="009C5B3E" w:rsidRPr="005E7288">
            <w:rPr>
              <w:sz w:val="28"/>
            </w:rPr>
            <w:instrText xml:space="preserve"> TOC \o "1-3" \h \z \u </w:instrText>
          </w:r>
          <w:r w:rsidRPr="002062B4">
            <w:rPr>
              <w:sz w:val="28"/>
            </w:rPr>
            <w:fldChar w:fldCharType="separate"/>
          </w:r>
          <w:hyperlink w:anchor="_Toc426556462" w:history="1">
            <w:r w:rsidR="009C5B3E" w:rsidRPr="002F26BB">
              <w:rPr>
                <w:rStyle w:val="Hyperlink"/>
                <w:rFonts w:ascii="TimesNewRomanPS-BoldMT" w:hAnsi="TimesNewRomanPS-BoldMT"/>
                <w:b/>
                <w:noProof/>
              </w:rPr>
              <w:t>Chapter 1.  Purpose</w:t>
            </w:r>
            <w:r w:rsidR="009C5B3E">
              <w:rPr>
                <w:noProof/>
                <w:webHidden/>
              </w:rPr>
              <w:tab/>
            </w:r>
            <w:r>
              <w:rPr>
                <w:noProof/>
                <w:webHidden/>
              </w:rPr>
              <w:fldChar w:fldCharType="begin"/>
            </w:r>
            <w:r w:rsidR="009C5B3E">
              <w:rPr>
                <w:noProof/>
                <w:webHidden/>
              </w:rPr>
              <w:instrText xml:space="preserve"> PAGEREF _Toc426556462 \h </w:instrText>
            </w:r>
            <w:r>
              <w:rPr>
                <w:noProof/>
                <w:webHidden/>
              </w:rPr>
            </w:r>
            <w:r>
              <w:rPr>
                <w:noProof/>
                <w:webHidden/>
              </w:rPr>
              <w:fldChar w:fldCharType="separate"/>
            </w:r>
            <w:r w:rsidR="009C5B3E">
              <w:rPr>
                <w:noProof/>
                <w:webHidden/>
              </w:rPr>
              <w:t>1</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63" w:history="1">
            <w:r w:rsidR="009C5B3E" w:rsidRPr="002F26BB">
              <w:rPr>
                <w:rStyle w:val="Hyperlink"/>
                <w:rFonts w:ascii="TimesNewRomanPS-BoldMT" w:hAnsi="TimesNewRomanPS-BoldMT"/>
                <w:b/>
                <w:noProof/>
              </w:rPr>
              <w:t>Chapter 2.  Definitions</w:t>
            </w:r>
            <w:r w:rsidR="009C5B3E">
              <w:rPr>
                <w:noProof/>
                <w:webHidden/>
              </w:rPr>
              <w:tab/>
            </w:r>
            <w:r>
              <w:rPr>
                <w:noProof/>
                <w:webHidden/>
              </w:rPr>
              <w:fldChar w:fldCharType="begin"/>
            </w:r>
            <w:r w:rsidR="009C5B3E">
              <w:rPr>
                <w:noProof/>
                <w:webHidden/>
              </w:rPr>
              <w:instrText xml:space="preserve"> PAGEREF _Toc426556463 \h </w:instrText>
            </w:r>
            <w:r>
              <w:rPr>
                <w:noProof/>
                <w:webHidden/>
              </w:rPr>
            </w:r>
            <w:r>
              <w:rPr>
                <w:noProof/>
                <w:webHidden/>
              </w:rPr>
              <w:fldChar w:fldCharType="separate"/>
            </w:r>
            <w:r w:rsidR="009C5B3E">
              <w:rPr>
                <w:noProof/>
                <w:webHidden/>
              </w:rPr>
              <w:t>2</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64" w:history="1">
            <w:r w:rsidR="009C5B3E" w:rsidRPr="002F26BB">
              <w:rPr>
                <w:rStyle w:val="Hyperlink"/>
                <w:rFonts w:ascii="TimesNewRomanPS-BoldMT" w:hAnsi="TimesNewRomanPS-BoldMT"/>
                <w:b/>
                <w:noProof/>
              </w:rPr>
              <w:t>Chapter 3.  Application, Screening and Training Procedures</w:t>
            </w:r>
            <w:r w:rsidR="009C5B3E">
              <w:rPr>
                <w:noProof/>
                <w:webHidden/>
              </w:rPr>
              <w:tab/>
            </w:r>
            <w:r>
              <w:rPr>
                <w:noProof/>
                <w:webHidden/>
              </w:rPr>
              <w:fldChar w:fldCharType="begin"/>
            </w:r>
            <w:r w:rsidR="009C5B3E">
              <w:rPr>
                <w:noProof/>
                <w:webHidden/>
              </w:rPr>
              <w:instrText xml:space="preserve"> PAGEREF _Toc426556464 \h </w:instrText>
            </w:r>
            <w:r>
              <w:rPr>
                <w:noProof/>
                <w:webHidden/>
              </w:rPr>
            </w:r>
            <w:r>
              <w:rPr>
                <w:noProof/>
                <w:webHidden/>
              </w:rPr>
              <w:fldChar w:fldCharType="separate"/>
            </w:r>
            <w:r w:rsidR="009C5B3E">
              <w:rPr>
                <w:noProof/>
                <w:webHidden/>
              </w:rPr>
              <w:t>3</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65" w:history="1">
            <w:r w:rsidR="009C5B3E" w:rsidRPr="002F26BB">
              <w:rPr>
                <w:rStyle w:val="Hyperlink"/>
                <w:rFonts w:ascii="TimesNewRomanPS-BoldMT" w:hAnsi="TimesNewRomanPS-BoldMT"/>
                <w:b/>
                <w:noProof/>
              </w:rPr>
              <w:t>Chapter 4.  Supervision</w:t>
            </w:r>
            <w:r w:rsidR="009C5B3E">
              <w:rPr>
                <w:noProof/>
                <w:webHidden/>
              </w:rPr>
              <w:tab/>
            </w:r>
            <w:r>
              <w:rPr>
                <w:noProof/>
                <w:webHidden/>
              </w:rPr>
              <w:fldChar w:fldCharType="begin"/>
            </w:r>
            <w:r w:rsidR="009C5B3E">
              <w:rPr>
                <w:noProof/>
                <w:webHidden/>
              </w:rPr>
              <w:instrText xml:space="preserve"> PAGEREF _Toc426556465 \h </w:instrText>
            </w:r>
            <w:r>
              <w:rPr>
                <w:noProof/>
                <w:webHidden/>
              </w:rPr>
            </w:r>
            <w:r>
              <w:rPr>
                <w:noProof/>
                <w:webHidden/>
              </w:rPr>
              <w:fldChar w:fldCharType="separate"/>
            </w:r>
            <w:r w:rsidR="009C5B3E">
              <w:rPr>
                <w:noProof/>
                <w:webHidden/>
              </w:rPr>
              <w:t>5</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66" w:history="1">
            <w:r w:rsidR="009C5B3E" w:rsidRPr="002F26BB">
              <w:rPr>
                <w:rStyle w:val="Hyperlink"/>
                <w:rFonts w:ascii="TimesNewRomanPS-BoldMT" w:hAnsi="TimesNewRomanPS-BoldMT"/>
                <w:b/>
                <w:noProof/>
              </w:rPr>
              <w:t>Chapter 5.  Reporting and Responding to Abuse</w:t>
            </w:r>
            <w:r w:rsidR="009C5B3E">
              <w:rPr>
                <w:noProof/>
                <w:webHidden/>
              </w:rPr>
              <w:tab/>
            </w:r>
            <w:r>
              <w:rPr>
                <w:noProof/>
                <w:webHidden/>
              </w:rPr>
              <w:fldChar w:fldCharType="begin"/>
            </w:r>
            <w:r w:rsidR="009C5B3E">
              <w:rPr>
                <w:noProof/>
                <w:webHidden/>
              </w:rPr>
              <w:instrText xml:space="preserve"> PAGEREF _Toc426556466 \h </w:instrText>
            </w:r>
            <w:r>
              <w:rPr>
                <w:noProof/>
                <w:webHidden/>
              </w:rPr>
            </w:r>
            <w:r>
              <w:rPr>
                <w:noProof/>
                <w:webHidden/>
              </w:rPr>
              <w:fldChar w:fldCharType="separate"/>
            </w:r>
            <w:r w:rsidR="009C5B3E">
              <w:rPr>
                <w:noProof/>
                <w:webHidden/>
              </w:rPr>
              <w:t>7</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67" w:history="1">
            <w:r w:rsidR="009C5B3E" w:rsidRPr="002F26BB">
              <w:rPr>
                <w:rStyle w:val="Hyperlink"/>
                <w:rFonts w:ascii="TimesNewRomanPS-BoldMT" w:hAnsi="TimesNewRomanPS-BoldMT"/>
                <w:b/>
                <w:noProof/>
              </w:rPr>
              <w:t>Chapter 6.  Signs of Child Sexual Abuse</w:t>
            </w:r>
            <w:r w:rsidR="009C5B3E">
              <w:rPr>
                <w:noProof/>
                <w:webHidden/>
              </w:rPr>
              <w:tab/>
            </w:r>
            <w:r>
              <w:rPr>
                <w:noProof/>
                <w:webHidden/>
              </w:rPr>
              <w:fldChar w:fldCharType="begin"/>
            </w:r>
            <w:r w:rsidR="009C5B3E">
              <w:rPr>
                <w:noProof/>
                <w:webHidden/>
              </w:rPr>
              <w:instrText xml:space="preserve"> PAGEREF _Toc426556467 \h </w:instrText>
            </w:r>
            <w:r>
              <w:rPr>
                <w:noProof/>
                <w:webHidden/>
              </w:rPr>
            </w:r>
            <w:r>
              <w:rPr>
                <w:noProof/>
                <w:webHidden/>
              </w:rPr>
              <w:fldChar w:fldCharType="separate"/>
            </w:r>
            <w:r w:rsidR="009C5B3E">
              <w:rPr>
                <w:noProof/>
                <w:webHidden/>
              </w:rPr>
              <w:t>8</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68" w:history="1">
            <w:r w:rsidR="009C5B3E" w:rsidRPr="002F26BB">
              <w:rPr>
                <w:rStyle w:val="Hyperlink"/>
                <w:rFonts w:ascii="TimesNewRomanPS-BoldMT" w:hAnsi="TimesNewRomanPS-BoldMT"/>
                <w:b/>
                <w:noProof/>
              </w:rPr>
              <w:t>Chapter 7.  Signs of Child Physical Abuse</w:t>
            </w:r>
            <w:r w:rsidR="009C5B3E">
              <w:rPr>
                <w:noProof/>
                <w:webHidden/>
              </w:rPr>
              <w:tab/>
            </w:r>
            <w:r>
              <w:rPr>
                <w:noProof/>
                <w:webHidden/>
              </w:rPr>
              <w:fldChar w:fldCharType="begin"/>
            </w:r>
            <w:r w:rsidR="009C5B3E">
              <w:rPr>
                <w:noProof/>
                <w:webHidden/>
              </w:rPr>
              <w:instrText xml:space="preserve"> PAGEREF _Toc426556468 \h </w:instrText>
            </w:r>
            <w:r>
              <w:rPr>
                <w:noProof/>
                <w:webHidden/>
              </w:rPr>
            </w:r>
            <w:r>
              <w:rPr>
                <w:noProof/>
                <w:webHidden/>
              </w:rPr>
              <w:fldChar w:fldCharType="separate"/>
            </w:r>
            <w:r w:rsidR="009C5B3E">
              <w:rPr>
                <w:noProof/>
                <w:webHidden/>
              </w:rPr>
              <w:t>8</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69" w:history="1">
            <w:r w:rsidR="009C5B3E" w:rsidRPr="002F26BB">
              <w:rPr>
                <w:rStyle w:val="Hyperlink"/>
                <w:rFonts w:ascii="TimesNewRomanPS-BoldMT" w:hAnsi="TimesNewRomanPS-BoldMT"/>
                <w:b/>
                <w:noProof/>
              </w:rPr>
              <w:t>Appendix A.  Letter from Church Council</w:t>
            </w:r>
            <w:r w:rsidR="009C5B3E">
              <w:rPr>
                <w:noProof/>
                <w:webHidden/>
              </w:rPr>
              <w:tab/>
            </w:r>
            <w:r>
              <w:rPr>
                <w:noProof/>
                <w:webHidden/>
              </w:rPr>
              <w:fldChar w:fldCharType="begin"/>
            </w:r>
            <w:r w:rsidR="009C5B3E">
              <w:rPr>
                <w:noProof/>
                <w:webHidden/>
              </w:rPr>
              <w:instrText xml:space="preserve"> PAGEREF _Toc426556469 \h </w:instrText>
            </w:r>
            <w:r>
              <w:rPr>
                <w:noProof/>
                <w:webHidden/>
              </w:rPr>
            </w:r>
            <w:r>
              <w:rPr>
                <w:noProof/>
                <w:webHidden/>
              </w:rPr>
              <w:fldChar w:fldCharType="separate"/>
            </w:r>
            <w:r w:rsidR="009C5B3E">
              <w:rPr>
                <w:noProof/>
                <w:webHidden/>
              </w:rPr>
              <w:t>9</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70" w:history="1">
            <w:r w:rsidR="009C5B3E" w:rsidRPr="002F26BB">
              <w:rPr>
                <w:rStyle w:val="Hyperlink"/>
                <w:rFonts w:ascii="TimesNewRomanPS-BoldMT" w:hAnsi="TimesNewRomanPS-BoldMT"/>
                <w:b/>
                <w:noProof/>
              </w:rPr>
              <w:t>Appendix B. Application to Work with Children</w:t>
            </w:r>
            <w:r w:rsidR="009C5B3E">
              <w:rPr>
                <w:noProof/>
                <w:webHidden/>
              </w:rPr>
              <w:tab/>
            </w:r>
            <w:r>
              <w:rPr>
                <w:noProof/>
                <w:webHidden/>
              </w:rPr>
              <w:fldChar w:fldCharType="begin"/>
            </w:r>
            <w:r w:rsidR="009C5B3E">
              <w:rPr>
                <w:noProof/>
                <w:webHidden/>
              </w:rPr>
              <w:instrText xml:space="preserve"> PAGEREF _Toc426556470 \h </w:instrText>
            </w:r>
            <w:r>
              <w:rPr>
                <w:noProof/>
                <w:webHidden/>
              </w:rPr>
            </w:r>
            <w:r>
              <w:rPr>
                <w:noProof/>
                <w:webHidden/>
              </w:rPr>
              <w:fldChar w:fldCharType="separate"/>
            </w:r>
            <w:r w:rsidR="009C5B3E">
              <w:rPr>
                <w:noProof/>
                <w:webHidden/>
              </w:rPr>
              <w:t>9</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71" w:history="1">
            <w:r w:rsidR="009C5B3E" w:rsidRPr="002F26BB">
              <w:rPr>
                <w:rStyle w:val="Hyperlink"/>
                <w:rFonts w:ascii="TimesNewRomanPS-BoldMT" w:hAnsi="TimesNewRomanPS-BoldMT"/>
                <w:b/>
                <w:noProof/>
              </w:rPr>
              <w:t>Appendix C.  Child Protection Policy Acceptance Statement</w:t>
            </w:r>
            <w:r w:rsidR="009C5B3E">
              <w:rPr>
                <w:noProof/>
                <w:webHidden/>
              </w:rPr>
              <w:tab/>
            </w:r>
            <w:r>
              <w:rPr>
                <w:noProof/>
                <w:webHidden/>
              </w:rPr>
              <w:fldChar w:fldCharType="begin"/>
            </w:r>
            <w:r w:rsidR="009C5B3E">
              <w:rPr>
                <w:noProof/>
                <w:webHidden/>
              </w:rPr>
              <w:instrText xml:space="preserve"> PAGEREF _Toc426556471 \h </w:instrText>
            </w:r>
            <w:r>
              <w:rPr>
                <w:noProof/>
                <w:webHidden/>
              </w:rPr>
            </w:r>
            <w:r>
              <w:rPr>
                <w:noProof/>
                <w:webHidden/>
              </w:rPr>
              <w:fldChar w:fldCharType="separate"/>
            </w:r>
            <w:r w:rsidR="009C5B3E">
              <w:rPr>
                <w:noProof/>
                <w:webHidden/>
              </w:rPr>
              <w:t>11</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72" w:history="1">
            <w:r w:rsidR="009C5B3E" w:rsidRPr="002F26BB">
              <w:rPr>
                <w:rStyle w:val="Hyperlink"/>
                <w:rFonts w:ascii="TimesNewRomanPS-BoldMT" w:hAnsi="TimesNewRomanPS-BoldMT"/>
                <w:b/>
                <w:noProof/>
              </w:rPr>
              <w:t>Appendix D.  Report of Suspected Abuse</w:t>
            </w:r>
            <w:r w:rsidR="009C5B3E">
              <w:rPr>
                <w:noProof/>
                <w:webHidden/>
              </w:rPr>
              <w:tab/>
            </w:r>
            <w:r>
              <w:rPr>
                <w:noProof/>
                <w:webHidden/>
              </w:rPr>
              <w:fldChar w:fldCharType="begin"/>
            </w:r>
            <w:r w:rsidR="009C5B3E">
              <w:rPr>
                <w:noProof/>
                <w:webHidden/>
              </w:rPr>
              <w:instrText xml:space="preserve"> PAGEREF _Toc426556472 \h </w:instrText>
            </w:r>
            <w:r>
              <w:rPr>
                <w:noProof/>
                <w:webHidden/>
              </w:rPr>
            </w:r>
            <w:r>
              <w:rPr>
                <w:noProof/>
                <w:webHidden/>
              </w:rPr>
              <w:fldChar w:fldCharType="separate"/>
            </w:r>
            <w:r w:rsidR="009C5B3E">
              <w:rPr>
                <w:noProof/>
                <w:webHidden/>
              </w:rPr>
              <w:t>12</w:t>
            </w:r>
            <w:r>
              <w:rPr>
                <w:noProof/>
                <w:webHidden/>
              </w:rPr>
              <w:fldChar w:fldCharType="end"/>
            </w:r>
          </w:hyperlink>
        </w:p>
        <w:p w:rsidR="009C5B3E"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73" w:history="1">
            <w:r w:rsidR="009C5B3E" w:rsidRPr="002F26BB">
              <w:rPr>
                <w:rStyle w:val="Hyperlink"/>
                <w:rFonts w:ascii="TimesNewRomanPS-BoldMT" w:hAnsi="TimesNewRomanPS-BoldMT"/>
                <w:b/>
                <w:noProof/>
              </w:rPr>
              <w:t>Appendix E. Confidential Notice of Concern</w:t>
            </w:r>
            <w:r w:rsidR="009C5B3E">
              <w:rPr>
                <w:noProof/>
                <w:webHidden/>
              </w:rPr>
              <w:tab/>
            </w:r>
            <w:r>
              <w:rPr>
                <w:noProof/>
                <w:webHidden/>
              </w:rPr>
              <w:fldChar w:fldCharType="begin"/>
            </w:r>
            <w:r w:rsidR="009C5B3E">
              <w:rPr>
                <w:noProof/>
                <w:webHidden/>
              </w:rPr>
              <w:instrText xml:space="preserve"> PAGEREF _Toc426556473 \h </w:instrText>
            </w:r>
            <w:r>
              <w:rPr>
                <w:noProof/>
                <w:webHidden/>
              </w:rPr>
            </w:r>
            <w:r>
              <w:rPr>
                <w:noProof/>
                <w:webHidden/>
              </w:rPr>
              <w:fldChar w:fldCharType="separate"/>
            </w:r>
            <w:r w:rsidR="009C5B3E">
              <w:rPr>
                <w:noProof/>
                <w:webHidden/>
              </w:rPr>
              <w:t>13</w:t>
            </w:r>
            <w:r>
              <w:rPr>
                <w:noProof/>
                <w:webHidden/>
              </w:rPr>
              <w:fldChar w:fldCharType="end"/>
            </w:r>
          </w:hyperlink>
        </w:p>
        <w:p w:rsidR="009C5B3E" w:rsidRPr="008E07FD" w:rsidRDefault="002062B4" w:rsidP="009C5B3E">
          <w:pPr>
            <w:pStyle w:val="TOC1"/>
            <w:tabs>
              <w:tab w:val="right" w:leader="dot" w:pos="10214"/>
            </w:tabs>
            <w:rPr>
              <w:rFonts w:asciiTheme="minorHAnsi" w:eastAsiaTheme="minorEastAsia" w:hAnsiTheme="minorHAnsi" w:cstheme="minorBidi"/>
              <w:noProof/>
              <w:sz w:val="22"/>
              <w:szCs w:val="22"/>
            </w:rPr>
          </w:pPr>
          <w:hyperlink w:anchor="_Toc426556474" w:history="1">
            <w:r w:rsidR="009C5B3E" w:rsidRPr="002F26BB">
              <w:rPr>
                <w:rStyle w:val="Hyperlink"/>
                <w:rFonts w:ascii="TimesNewRomanPS-BoldMT" w:hAnsi="TimesNewRomanPS-BoldMT"/>
                <w:b/>
                <w:noProof/>
              </w:rPr>
              <w:t>Appendix G. Background Check Authorization Form</w:t>
            </w:r>
            <w:r w:rsidR="009C5B3E">
              <w:rPr>
                <w:noProof/>
                <w:webHidden/>
              </w:rPr>
              <w:tab/>
            </w:r>
            <w:r>
              <w:rPr>
                <w:noProof/>
                <w:webHidden/>
              </w:rPr>
              <w:fldChar w:fldCharType="begin"/>
            </w:r>
            <w:r w:rsidR="009C5B3E">
              <w:rPr>
                <w:noProof/>
                <w:webHidden/>
              </w:rPr>
              <w:instrText xml:space="preserve"> PAGEREF _Toc426556474 \h </w:instrText>
            </w:r>
            <w:r>
              <w:rPr>
                <w:noProof/>
                <w:webHidden/>
              </w:rPr>
            </w:r>
            <w:r>
              <w:rPr>
                <w:noProof/>
                <w:webHidden/>
              </w:rPr>
              <w:fldChar w:fldCharType="separate"/>
            </w:r>
            <w:r w:rsidR="009C5B3E">
              <w:rPr>
                <w:noProof/>
                <w:webHidden/>
              </w:rPr>
              <w:t>14</w:t>
            </w:r>
            <w:r>
              <w:rPr>
                <w:noProof/>
                <w:webHidden/>
              </w:rPr>
              <w:fldChar w:fldCharType="end"/>
            </w:r>
          </w:hyperlink>
          <w:r w:rsidRPr="005E7288">
            <w:rPr>
              <w:b/>
              <w:bCs/>
              <w:noProof/>
              <w:sz w:val="28"/>
            </w:rPr>
            <w:fldChar w:fldCharType="end"/>
          </w:r>
        </w:p>
      </w:sdtContent>
    </w:sdt>
    <w:p w:rsidR="009C5B3E" w:rsidRDefault="009C5B3E" w:rsidP="009C5B3E">
      <w:pPr>
        <w:pStyle w:val="Heading1"/>
        <w:rPr>
          <w:rFonts w:ascii="TimesNewRomanPS-BoldMT" w:hAnsi="TimesNewRomanPS-BoldMT"/>
          <w:b/>
          <w:sz w:val="28"/>
        </w:rPr>
      </w:pPr>
      <w:bookmarkStart w:id="0" w:name="_Toc426556462"/>
      <w:proofErr w:type="gramStart"/>
      <w:r>
        <w:rPr>
          <w:rFonts w:ascii="TimesNewRomanPS-BoldMT" w:hAnsi="TimesNewRomanPS-BoldMT"/>
          <w:b/>
          <w:sz w:val="28"/>
        </w:rPr>
        <w:t>Chapter 1.</w:t>
      </w:r>
      <w:proofErr w:type="gramEnd"/>
      <w:r>
        <w:rPr>
          <w:rFonts w:ascii="TimesNewRomanPS-BoldMT" w:hAnsi="TimesNewRomanPS-BoldMT"/>
          <w:b/>
          <w:sz w:val="28"/>
        </w:rPr>
        <w:t xml:space="preserve">  Purpose</w:t>
      </w:r>
      <w:bookmarkEnd w:id="0"/>
    </w:p>
    <w:p w:rsidR="009C5B3E" w:rsidRDefault="009C5B3E" w:rsidP="009C5B3E"/>
    <w:p w:rsidR="009C5B3E" w:rsidRDefault="009C5B3E" w:rsidP="009C5B3E">
      <w:pPr>
        <w:autoSpaceDE w:val="0"/>
        <w:autoSpaceDN w:val="0"/>
        <w:adjustRightInd w:val="0"/>
        <w:jc w:val="both"/>
      </w:pPr>
      <w:r>
        <w:t>Children are our sacred trust from a loving God. (See Psalm 127:3, Genesis 33:5). Living Hope Lutheran Church, Appleton, WI</w:t>
      </w:r>
      <w:r w:rsidRPr="00F57170">
        <w:rPr>
          <w:rStyle w:val="FootnoteReference"/>
        </w:rPr>
        <w:footnoteReference w:id="1"/>
      </w:r>
      <w:r>
        <w:t xml:space="preserve"> seeks to provide a nurturing Christian environment that will help our children grow spiritually. We seek to ensure the safety of all children participating in the programs and activities of the church by establishing the following policies and procedures with regard to the conduct of adults and children.  </w:t>
      </w:r>
      <w:r w:rsidRPr="00F57170">
        <w:t>With this policy, we</w:t>
      </w:r>
      <w:r>
        <w:t xml:space="preserve"> seek to protect the children who participate in the activities sponsored by </w:t>
      </w:r>
      <w:r w:rsidRPr="00F57170">
        <w:t>Living Hope</w:t>
      </w:r>
      <w:r>
        <w:t xml:space="preserve"> from abuse and to protect </w:t>
      </w:r>
      <w:r w:rsidRPr="00F57170">
        <w:t>Living Hope</w:t>
      </w:r>
      <w:r>
        <w:t xml:space="preserve"> called workers, staff</w:t>
      </w:r>
      <w:r w:rsidRPr="007138DF">
        <w:rPr>
          <w:color w:val="FF0000"/>
        </w:rPr>
        <w:t>,</w:t>
      </w:r>
      <w:r>
        <w:t xml:space="preserve"> and volunteers from false allegations of abuse.</w:t>
      </w:r>
      <w:r>
        <w:rPr>
          <w:rStyle w:val="FootnoteReference"/>
        </w:rPr>
        <w:footnoteReference w:id="2"/>
      </w:r>
      <w:r>
        <w:t xml:space="preserve">  </w:t>
      </w:r>
      <w:r w:rsidRPr="00F57170">
        <w:t>Living Hope</w:t>
      </w:r>
      <w:r>
        <w:t xml:space="preserve"> </w:t>
      </w:r>
      <w:r w:rsidRPr="00EB35A2">
        <w:t>can, through adherence to this policy, make every effort to ensure that persons placed in positions of responsibility and trust with respect to the children of the church, are persons deserving of t</w:t>
      </w:r>
      <w:r>
        <w:t>hat trust and responsibility.  This policy shall be available in the church to all visitors, members, and staff of the church.  All members shall be made aware of this policy.</w:t>
      </w:r>
    </w:p>
    <w:p w:rsidR="009C5B3E" w:rsidRDefault="009C5B3E" w:rsidP="009C5B3E">
      <w:pPr>
        <w:autoSpaceDE w:val="0"/>
        <w:autoSpaceDN w:val="0"/>
        <w:adjustRightInd w:val="0"/>
        <w:jc w:val="both"/>
        <w:rPr>
          <w:b/>
          <w:bCs/>
        </w:rPr>
      </w:pPr>
    </w:p>
    <w:p w:rsidR="009C5B3E" w:rsidRDefault="009C5B3E" w:rsidP="009C5B3E">
      <w:pPr>
        <w:autoSpaceDE w:val="0"/>
        <w:autoSpaceDN w:val="0"/>
        <w:adjustRightInd w:val="0"/>
        <w:jc w:val="both"/>
        <w:rPr>
          <w:b/>
          <w:bCs/>
        </w:rPr>
      </w:pPr>
      <w:r>
        <w:rPr>
          <w:b/>
          <w:bCs/>
        </w:rPr>
        <w:t>CODE OF CONDUCT</w:t>
      </w:r>
    </w:p>
    <w:p w:rsidR="009C5B3E" w:rsidRDefault="009C5B3E" w:rsidP="009C5B3E">
      <w:pPr>
        <w:autoSpaceDE w:val="0"/>
        <w:autoSpaceDN w:val="0"/>
        <w:adjustRightInd w:val="0"/>
        <w:jc w:val="both"/>
      </w:pPr>
      <w:r>
        <w:t xml:space="preserve">Those who accept the special responsibility of working with children at </w:t>
      </w:r>
      <w:r w:rsidRPr="00F57170">
        <w:t>Living Hope</w:t>
      </w:r>
      <w:r>
        <w:t xml:space="preserve"> agree to:</w:t>
      </w:r>
    </w:p>
    <w:p w:rsidR="009C5B3E" w:rsidRDefault="009C5B3E" w:rsidP="009C5B3E">
      <w:pPr>
        <w:numPr>
          <w:ilvl w:val="0"/>
          <w:numId w:val="31"/>
        </w:numPr>
        <w:autoSpaceDE w:val="0"/>
        <w:autoSpaceDN w:val="0"/>
        <w:adjustRightInd w:val="0"/>
        <w:jc w:val="both"/>
      </w:pPr>
      <w:r>
        <w:t>treat children with respect and dignity;</w:t>
      </w:r>
    </w:p>
    <w:p w:rsidR="009C5B3E" w:rsidRDefault="009C5B3E" w:rsidP="009C5B3E">
      <w:pPr>
        <w:numPr>
          <w:ilvl w:val="0"/>
          <w:numId w:val="31"/>
        </w:numPr>
        <w:autoSpaceDE w:val="0"/>
        <w:autoSpaceDN w:val="0"/>
        <w:adjustRightInd w:val="0"/>
        <w:jc w:val="both"/>
      </w:pPr>
      <w:r>
        <w:lastRenderedPageBreak/>
        <w:t>do their best to prevent abuse, neglect, and exploitation from occurring to children participating in activities;</w:t>
      </w:r>
    </w:p>
    <w:p w:rsidR="009C5B3E" w:rsidRDefault="009C5B3E" w:rsidP="009C5B3E">
      <w:pPr>
        <w:numPr>
          <w:ilvl w:val="0"/>
          <w:numId w:val="31"/>
        </w:numPr>
        <w:autoSpaceDE w:val="0"/>
        <w:autoSpaceDN w:val="0"/>
        <w:adjustRightInd w:val="0"/>
        <w:jc w:val="both"/>
      </w:pPr>
      <w:r>
        <w:t>not engage in or condone acts of physical, emotional, or sexual abuse;</w:t>
      </w:r>
    </w:p>
    <w:p w:rsidR="009C5B3E" w:rsidRDefault="009C5B3E" w:rsidP="009C5B3E">
      <w:pPr>
        <w:numPr>
          <w:ilvl w:val="0"/>
          <w:numId w:val="31"/>
        </w:numPr>
        <w:autoSpaceDE w:val="0"/>
        <w:autoSpaceDN w:val="0"/>
        <w:adjustRightInd w:val="0"/>
        <w:jc w:val="both"/>
      </w:pPr>
      <w:r>
        <w:t>comply with</w:t>
      </w:r>
      <w:r w:rsidRPr="00C83709">
        <w:t xml:space="preserve"> </w:t>
      </w:r>
      <w:r w:rsidRPr="00F57170">
        <w:rPr>
          <w:i/>
        </w:rPr>
        <w:t xml:space="preserve">Living Hope’s </w:t>
      </w:r>
      <w:r w:rsidRPr="00F57170">
        <w:rPr>
          <w:i/>
          <w:iCs/>
        </w:rPr>
        <w:t>Child Protection Policy</w:t>
      </w:r>
      <w:r>
        <w:t>; and</w:t>
      </w:r>
    </w:p>
    <w:p w:rsidR="009C5B3E" w:rsidRDefault="009C5B3E" w:rsidP="009C5B3E">
      <w:pPr>
        <w:numPr>
          <w:ilvl w:val="0"/>
          <w:numId w:val="31"/>
        </w:numPr>
        <w:autoSpaceDE w:val="0"/>
        <w:autoSpaceDN w:val="0"/>
        <w:adjustRightInd w:val="0"/>
        <w:jc w:val="both"/>
      </w:pPr>
      <w:proofErr w:type="gramStart"/>
      <w:r>
        <w:t>report</w:t>
      </w:r>
      <w:proofErr w:type="gramEnd"/>
      <w:r>
        <w:t xml:space="preserve"> any inappropriate behaviors or possible policy violations.</w:t>
      </w:r>
    </w:p>
    <w:p w:rsidR="009C5B3E" w:rsidRDefault="009C5B3E" w:rsidP="009C5B3E">
      <w:pPr>
        <w:autoSpaceDE w:val="0"/>
        <w:autoSpaceDN w:val="0"/>
        <w:adjustRightInd w:val="0"/>
        <w:jc w:val="both"/>
      </w:pPr>
    </w:p>
    <w:p w:rsidR="009C5B3E" w:rsidRDefault="009C5B3E" w:rsidP="009C5B3E">
      <w:pPr>
        <w:autoSpaceDE w:val="0"/>
        <w:autoSpaceDN w:val="0"/>
        <w:adjustRightInd w:val="0"/>
        <w:jc w:val="both"/>
      </w:pPr>
      <w:r w:rsidRPr="004A6F00">
        <w:t xml:space="preserve">All </w:t>
      </w:r>
      <w:r>
        <w:t>members, visitors, and guests of</w:t>
      </w:r>
      <w:r w:rsidRPr="004A6F00">
        <w:t xml:space="preserve"> </w:t>
      </w:r>
      <w:r w:rsidRPr="00F57170">
        <w:t>Living Hope</w:t>
      </w:r>
      <w:r>
        <w:t xml:space="preserve"> </w:t>
      </w:r>
      <w:r w:rsidRPr="004A6F00">
        <w:t xml:space="preserve">are expected to follow this policy.  </w:t>
      </w:r>
      <w:r>
        <w:t>The Church Council, while working with the pastor, shall assume responsibility for overseeing the Child Protection Policy. Such responsibility includes supervision and implementation of the policy as well as education and training.</w:t>
      </w:r>
    </w:p>
    <w:p w:rsidR="003771AB" w:rsidRDefault="003771AB" w:rsidP="009C5B3E">
      <w:pPr>
        <w:autoSpaceDE w:val="0"/>
        <w:autoSpaceDN w:val="0"/>
        <w:adjustRightInd w:val="0"/>
        <w:jc w:val="both"/>
        <w:rPr>
          <w:rFonts w:ascii="TimesNewRomanPS-BoldMT" w:hAnsi="TimesNewRomanPS-BoldMT"/>
          <w:b/>
          <w:sz w:val="28"/>
        </w:rPr>
      </w:pPr>
    </w:p>
    <w:p w:rsidR="009C5B3E" w:rsidRDefault="009C5B3E" w:rsidP="009C5B3E">
      <w:pPr>
        <w:pStyle w:val="Heading1"/>
        <w:jc w:val="both"/>
        <w:rPr>
          <w:rFonts w:ascii="TimesNewRomanPS-BoldMT" w:hAnsi="TimesNewRomanPS-BoldMT"/>
          <w:b/>
          <w:sz w:val="28"/>
        </w:rPr>
      </w:pPr>
      <w:bookmarkStart w:id="1" w:name="_Toc426556463"/>
      <w:proofErr w:type="gramStart"/>
      <w:r>
        <w:rPr>
          <w:rFonts w:ascii="TimesNewRomanPS-BoldMT" w:hAnsi="TimesNewRomanPS-BoldMT"/>
          <w:b/>
          <w:sz w:val="28"/>
        </w:rPr>
        <w:t>Chapter 2.</w:t>
      </w:r>
      <w:proofErr w:type="gramEnd"/>
      <w:r>
        <w:rPr>
          <w:rFonts w:ascii="TimesNewRomanPS-BoldMT" w:hAnsi="TimesNewRomanPS-BoldMT"/>
          <w:b/>
          <w:sz w:val="28"/>
        </w:rPr>
        <w:t xml:space="preserve">  Definitions</w:t>
      </w:r>
      <w:bookmarkEnd w:id="1"/>
    </w:p>
    <w:p w:rsidR="009C5B3E" w:rsidRDefault="009C5B3E" w:rsidP="009C5B3E">
      <w:pPr>
        <w:jc w:val="both"/>
      </w:pPr>
    </w:p>
    <w:p w:rsidR="009C5B3E" w:rsidRDefault="009C5B3E" w:rsidP="009C5B3E">
      <w:pPr>
        <w:autoSpaceDE w:val="0"/>
        <w:autoSpaceDN w:val="0"/>
        <w:adjustRightInd w:val="0"/>
        <w:ind w:left="2430" w:hanging="2430"/>
        <w:jc w:val="both"/>
      </w:pPr>
      <w:r>
        <w:rPr>
          <w:rFonts w:ascii="TimesNewRomanPS-BoldMT" w:hAnsi="TimesNewRomanPS-BoldMT"/>
          <w:b/>
        </w:rPr>
        <w:t xml:space="preserve">Child: </w:t>
      </w:r>
      <w:r>
        <w:rPr>
          <w:rFonts w:ascii="TimesNewRomanPS-BoldMT" w:hAnsi="TimesNewRomanPS-BoldMT"/>
          <w:b/>
        </w:rPr>
        <w:tab/>
      </w:r>
      <w:r w:rsidR="00792857">
        <w:rPr>
          <w:rFonts w:ascii="TimesNewRomanPS-BoldMT" w:hAnsi="TimesNewRomanPS-BoldMT"/>
          <w:b/>
        </w:rPr>
        <w:tab/>
      </w:r>
      <w:r>
        <w:t>For the purposes of this policy, a child is any individual under the age of 18.</w:t>
      </w:r>
    </w:p>
    <w:p w:rsidR="009C5B3E" w:rsidRDefault="009C5B3E" w:rsidP="009C5B3E">
      <w:pPr>
        <w:autoSpaceDE w:val="0"/>
        <w:autoSpaceDN w:val="0"/>
        <w:adjustRightInd w:val="0"/>
        <w:ind w:left="2430" w:hanging="2430"/>
        <w:jc w:val="both"/>
        <w:rPr>
          <w:rFonts w:ascii="TimesNewRomanPS-BoldMT" w:hAnsi="TimesNewRomanPS-BoldMT"/>
          <w:b/>
        </w:rPr>
      </w:pPr>
    </w:p>
    <w:p w:rsidR="009C5B3E" w:rsidRDefault="009C5B3E" w:rsidP="009C5B3E">
      <w:pPr>
        <w:autoSpaceDE w:val="0"/>
        <w:autoSpaceDN w:val="0"/>
        <w:adjustRightInd w:val="0"/>
        <w:ind w:left="2430" w:hanging="2430"/>
        <w:jc w:val="both"/>
      </w:pPr>
      <w:r>
        <w:rPr>
          <w:rFonts w:ascii="TimesNewRomanPS-BoldMT" w:hAnsi="TimesNewRomanPS-BoldMT"/>
          <w:b/>
        </w:rPr>
        <w:t>Adult:</w:t>
      </w:r>
      <w:r>
        <w:rPr>
          <w:rFonts w:ascii="TimesNewRomanPS-BoldMT" w:hAnsi="TimesNewRomanPS-BoldMT"/>
          <w:b/>
        </w:rPr>
        <w:tab/>
      </w:r>
      <w:r w:rsidR="00792857">
        <w:rPr>
          <w:rFonts w:ascii="TimesNewRomanPS-BoldMT" w:hAnsi="TimesNewRomanPS-BoldMT"/>
          <w:b/>
        </w:rPr>
        <w:tab/>
      </w:r>
      <w:r w:rsidRPr="00BA091E">
        <w:t>An adult is any person age 18 or older.</w:t>
      </w:r>
    </w:p>
    <w:p w:rsidR="009C5B3E" w:rsidRDefault="009C5B3E" w:rsidP="009C5B3E">
      <w:pPr>
        <w:autoSpaceDE w:val="0"/>
        <w:autoSpaceDN w:val="0"/>
        <w:adjustRightInd w:val="0"/>
        <w:ind w:left="2430" w:hanging="2430"/>
        <w:jc w:val="both"/>
        <w:rPr>
          <w:rFonts w:ascii="TimesNewRomanPS-BoldMT" w:hAnsi="TimesNewRomanPS-BoldMT"/>
          <w:b/>
        </w:rPr>
      </w:pPr>
    </w:p>
    <w:p w:rsidR="009C5B3E" w:rsidRDefault="009C5B3E" w:rsidP="009C5B3E">
      <w:pPr>
        <w:autoSpaceDE w:val="0"/>
        <w:autoSpaceDN w:val="0"/>
        <w:adjustRightInd w:val="0"/>
        <w:ind w:left="2430" w:hanging="2430"/>
        <w:jc w:val="both"/>
        <w:rPr>
          <w:rFonts w:ascii="TimesNewRomanPS-BoldMT" w:hAnsi="TimesNewRomanPS-BoldMT"/>
          <w:b/>
        </w:rPr>
      </w:pPr>
      <w:r>
        <w:rPr>
          <w:rFonts w:ascii="TimesNewRomanPS-BoldMT" w:hAnsi="TimesNewRomanPS-BoldMT"/>
          <w:b/>
        </w:rPr>
        <w:t>Staff:</w:t>
      </w:r>
      <w:r>
        <w:rPr>
          <w:rFonts w:ascii="TimesNewRomanPS-BoldMT" w:hAnsi="TimesNewRomanPS-BoldMT"/>
          <w:b/>
        </w:rPr>
        <w:tab/>
      </w:r>
      <w:r w:rsidR="00792857">
        <w:rPr>
          <w:rFonts w:ascii="TimesNewRomanPS-BoldMT" w:hAnsi="TimesNewRomanPS-BoldMT"/>
          <w:b/>
        </w:rPr>
        <w:tab/>
      </w:r>
      <w:r>
        <w:t xml:space="preserve">Staff is anyone who works for </w:t>
      </w:r>
      <w:r w:rsidRPr="00F57170">
        <w:t>Living Hope</w:t>
      </w:r>
      <w:r>
        <w:t xml:space="preserve"> for salary or wages and anyone who is formally called by the congregation to serve in its ministry.</w:t>
      </w:r>
    </w:p>
    <w:p w:rsidR="009C5B3E" w:rsidRDefault="009C5B3E" w:rsidP="009C5B3E">
      <w:pPr>
        <w:autoSpaceDE w:val="0"/>
        <w:autoSpaceDN w:val="0"/>
        <w:adjustRightInd w:val="0"/>
        <w:ind w:left="2430" w:hanging="2430"/>
        <w:jc w:val="both"/>
        <w:rPr>
          <w:rFonts w:ascii="TimesNewRomanPS-BoldMT" w:hAnsi="TimesNewRomanPS-BoldMT"/>
          <w:b/>
        </w:rPr>
      </w:pPr>
    </w:p>
    <w:p w:rsidR="009C5B3E" w:rsidRDefault="009C5B3E" w:rsidP="009C5B3E">
      <w:pPr>
        <w:autoSpaceDE w:val="0"/>
        <w:autoSpaceDN w:val="0"/>
        <w:adjustRightInd w:val="0"/>
        <w:ind w:left="2430" w:hanging="2430"/>
        <w:jc w:val="both"/>
        <w:rPr>
          <w:rFonts w:ascii="TimesNewRomanPS-BoldMT" w:hAnsi="TimesNewRomanPS-BoldMT"/>
          <w:b/>
        </w:rPr>
      </w:pPr>
      <w:r>
        <w:rPr>
          <w:rFonts w:ascii="TimesNewRomanPS-BoldMT" w:hAnsi="TimesNewRomanPS-BoldMT"/>
          <w:b/>
        </w:rPr>
        <w:t xml:space="preserve">Volunteer:  </w:t>
      </w:r>
      <w:r>
        <w:rPr>
          <w:rFonts w:ascii="TimesNewRomanPS-BoldMT" w:hAnsi="TimesNewRomanPS-BoldMT"/>
          <w:b/>
        </w:rPr>
        <w:tab/>
      </w:r>
      <w:r w:rsidR="00792857">
        <w:rPr>
          <w:rFonts w:ascii="TimesNewRomanPS-BoldMT" w:hAnsi="TimesNewRomanPS-BoldMT"/>
          <w:b/>
        </w:rPr>
        <w:tab/>
      </w:r>
      <w:r>
        <w:t xml:space="preserve">A volunteer is anyone who provides services for </w:t>
      </w:r>
      <w:r w:rsidRPr="00F57170">
        <w:t>Living Hope</w:t>
      </w:r>
      <w:r>
        <w:t xml:space="preserve"> and receives no compensation in the form of salary, wages, or other benefits.</w:t>
      </w:r>
    </w:p>
    <w:p w:rsidR="009C5B3E" w:rsidRDefault="009C5B3E" w:rsidP="009C5B3E">
      <w:pPr>
        <w:autoSpaceDE w:val="0"/>
        <w:autoSpaceDN w:val="0"/>
        <w:adjustRightInd w:val="0"/>
        <w:ind w:left="2430" w:hanging="2430"/>
        <w:jc w:val="both"/>
        <w:rPr>
          <w:rFonts w:ascii="TimesNewRomanPS-BoldMT" w:hAnsi="TimesNewRomanPS-BoldMT"/>
          <w:b/>
        </w:rPr>
      </w:pPr>
    </w:p>
    <w:p w:rsidR="009C5B3E" w:rsidRDefault="009C5B3E" w:rsidP="009C5B3E">
      <w:pPr>
        <w:autoSpaceDE w:val="0"/>
        <w:autoSpaceDN w:val="0"/>
        <w:adjustRightInd w:val="0"/>
        <w:ind w:left="2430" w:hanging="2430"/>
        <w:jc w:val="both"/>
      </w:pPr>
      <w:r>
        <w:rPr>
          <w:rFonts w:ascii="TimesNewRomanPS-BoldMT" w:hAnsi="TimesNewRomanPS-BoldMT"/>
          <w:b/>
        </w:rPr>
        <w:t xml:space="preserve">Child Abuse:  </w:t>
      </w:r>
      <w:r>
        <w:rPr>
          <w:rFonts w:ascii="TimesNewRomanPS-BoldMT" w:hAnsi="TimesNewRomanPS-BoldMT"/>
          <w:b/>
        </w:rPr>
        <w:tab/>
      </w:r>
      <w:r w:rsidR="00792857">
        <w:rPr>
          <w:rFonts w:ascii="TimesNewRomanPS-BoldMT" w:hAnsi="TimesNewRomanPS-BoldMT"/>
          <w:b/>
        </w:rPr>
        <w:tab/>
      </w:r>
      <w:r>
        <w:t xml:space="preserve">Child abuse is injury of a child by an adult or older child that is not accidental. It may include physical abuse, emotional abuse, or sexual abuse. </w:t>
      </w:r>
    </w:p>
    <w:p w:rsidR="009C5B3E" w:rsidRDefault="009C5B3E" w:rsidP="009C5B3E">
      <w:pPr>
        <w:autoSpaceDE w:val="0"/>
        <w:autoSpaceDN w:val="0"/>
        <w:adjustRightInd w:val="0"/>
        <w:ind w:left="2430" w:hanging="2430"/>
        <w:jc w:val="both"/>
        <w:rPr>
          <w:rFonts w:ascii="TimesNewRomanPS-BoldMT" w:hAnsi="TimesNewRomanPS-BoldMT"/>
          <w:b/>
        </w:rPr>
      </w:pPr>
    </w:p>
    <w:p w:rsidR="009C5B3E" w:rsidRDefault="009C5B3E" w:rsidP="009C5B3E">
      <w:pPr>
        <w:autoSpaceDE w:val="0"/>
        <w:autoSpaceDN w:val="0"/>
        <w:adjustRightInd w:val="0"/>
        <w:ind w:left="2430" w:hanging="2430"/>
        <w:jc w:val="both"/>
      </w:pPr>
      <w:r>
        <w:rPr>
          <w:rFonts w:ascii="TimesNewRomanPS-BoldMT" w:hAnsi="TimesNewRomanPS-BoldMT"/>
          <w:b/>
        </w:rPr>
        <w:t>Child Physical Abuse:</w:t>
      </w:r>
      <w:r>
        <w:rPr>
          <w:rFonts w:ascii="TimesNewRomanPS-BoldMT" w:hAnsi="TimesNewRomanPS-BoldMT"/>
          <w:b/>
        </w:rPr>
        <w:tab/>
      </w:r>
      <w:r w:rsidR="00792857">
        <w:rPr>
          <w:rFonts w:ascii="TimesNewRomanPS-BoldMT" w:hAnsi="TimesNewRomanPS-BoldMT"/>
          <w:b/>
        </w:rPr>
        <w:tab/>
      </w:r>
      <w:r w:rsidRPr="0091304A">
        <w:t xml:space="preserve">Child </w:t>
      </w:r>
      <w:r>
        <w:t>p</w:t>
      </w:r>
      <w:r w:rsidRPr="0091304A">
        <w:t xml:space="preserve">hysical </w:t>
      </w:r>
      <w:r>
        <w:t>a</w:t>
      </w:r>
      <w:r w:rsidRPr="0091304A">
        <w:t>buse</w:t>
      </w:r>
      <w:r>
        <w:rPr>
          <w:b/>
        </w:rPr>
        <w:t xml:space="preserve"> </w:t>
      </w:r>
      <w:r w:rsidRPr="0091304A">
        <w:t>is</w:t>
      </w:r>
      <w:r>
        <w:rPr>
          <w:b/>
        </w:rPr>
        <w:t xml:space="preserve"> </w:t>
      </w:r>
      <w:r>
        <w:t>the non-accidental bodily injury of a child through physical contact or mistreatment.</w:t>
      </w:r>
    </w:p>
    <w:p w:rsidR="009C5B3E" w:rsidRDefault="009C5B3E" w:rsidP="009C5B3E">
      <w:pPr>
        <w:autoSpaceDE w:val="0"/>
        <w:autoSpaceDN w:val="0"/>
        <w:adjustRightInd w:val="0"/>
        <w:ind w:left="2430" w:hanging="2430"/>
        <w:jc w:val="both"/>
        <w:rPr>
          <w:rFonts w:ascii="TimesNewRomanPS-BoldMT" w:hAnsi="TimesNewRomanPS-BoldMT"/>
          <w:b/>
        </w:rPr>
      </w:pPr>
    </w:p>
    <w:p w:rsidR="009C5B3E" w:rsidRDefault="009C5B3E" w:rsidP="009C5B3E">
      <w:pPr>
        <w:autoSpaceDE w:val="0"/>
        <w:autoSpaceDN w:val="0"/>
        <w:adjustRightInd w:val="0"/>
        <w:ind w:left="2430" w:hanging="2430"/>
        <w:jc w:val="both"/>
        <w:rPr>
          <w:b/>
          <w:bCs/>
        </w:rPr>
      </w:pPr>
      <w:r>
        <w:rPr>
          <w:rFonts w:ascii="TimesNewRomanPS-BoldMT" w:hAnsi="TimesNewRomanPS-BoldMT"/>
          <w:b/>
        </w:rPr>
        <w:t>Child Sexual Abuse:</w:t>
      </w:r>
      <w:r>
        <w:rPr>
          <w:rFonts w:ascii="TimesNewRomanPS-BoldMT" w:hAnsi="TimesNewRomanPS-BoldMT"/>
          <w:b/>
        </w:rPr>
        <w:tab/>
      </w:r>
      <w:r w:rsidR="00792857">
        <w:rPr>
          <w:rFonts w:ascii="TimesNewRomanPS-BoldMT" w:hAnsi="TimesNewRomanPS-BoldMT"/>
          <w:b/>
        </w:rPr>
        <w:tab/>
      </w:r>
      <w:r>
        <w:t>Child sexual abuse means any form of sexual contact or exploitation in which a minor is being used for the sexual stimulation of the perpetrator, in other words, “any sexual activity with a child” (National Resource Center on Child Sexual Abuse, 1992).  Child sexual abuse is criminal behavior that involves children in sexual behaviors for which they are not personally, socially, and developmentally ready. It includes behaviors that involve touching and non-touching aspects.</w:t>
      </w:r>
      <w:r w:rsidRPr="0069596D">
        <w:rPr>
          <w:rFonts w:ascii="HelveticaNeue-Bold" w:hAnsi="HelveticaNeue-Bold" w:cs="HelveticaNeue-Bold"/>
          <w:b/>
          <w:bCs/>
          <w:sz w:val="21"/>
          <w:szCs w:val="21"/>
        </w:rPr>
        <w:t xml:space="preserve"> </w:t>
      </w:r>
    </w:p>
    <w:p w:rsidR="009C5B3E" w:rsidRDefault="009C5B3E" w:rsidP="009C5B3E">
      <w:pPr>
        <w:autoSpaceDE w:val="0"/>
        <w:autoSpaceDN w:val="0"/>
        <w:adjustRightInd w:val="0"/>
        <w:ind w:left="2430" w:hanging="2430"/>
        <w:jc w:val="both"/>
        <w:rPr>
          <w:b/>
          <w:bCs/>
        </w:rPr>
      </w:pPr>
    </w:p>
    <w:p w:rsidR="009C5B3E" w:rsidRDefault="009C5B3E" w:rsidP="009C5B3E">
      <w:pPr>
        <w:autoSpaceDE w:val="0"/>
        <w:autoSpaceDN w:val="0"/>
        <w:adjustRightInd w:val="0"/>
        <w:ind w:left="2430" w:hanging="2430"/>
        <w:jc w:val="both"/>
        <w:rPr>
          <w:b/>
          <w:bCs/>
        </w:rPr>
      </w:pPr>
      <w:r w:rsidRPr="0069596D">
        <w:rPr>
          <w:b/>
          <w:bCs/>
        </w:rPr>
        <w:t>Sexual abuse perpetrated by an adult</w:t>
      </w:r>
      <w:r>
        <w:rPr>
          <w:b/>
          <w:bCs/>
        </w:rPr>
        <w:t>:</w:t>
      </w:r>
    </w:p>
    <w:p w:rsidR="003771AB" w:rsidRPr="00792857" w:rsidRDefault="009C5B3E" w:rsidP="009C5B3E">
      <w:pPr>
        <w:autoSpaceDE w:val="0"/>
        <w:autoSpaceDN w:val="0"/>
        <w:adjustRightInd w:val="0"/>
        <w:ind w:left="2430" w:hanging="2430"/>
        <w:jc w:val="both"/>
      </w:pPr>
      <w:r>
        <w:rPr>
          <w:b/>
          <w:bCs/>
        </w:rPr>
        <w:tab/>
      </w:r>
      <w:r w:rsidR="00792857">
        <w:rPr>
          <w:b/>
          <w:bCs/>
        </w:rPr>
        <w:tab/>
      </w:r>
      <w:proofErr w:type="gramStart"/>
      <w:r w:rsidRPr="00BA76AE">
        <w:rPr>
          <w:bCs/>
        </w:rPr>
        <w:t>A</w:t>
      </w:r>
      <w:r w:rsidRPr="0069596D">
        <w:t>ny contact or activity of a</w:t>
      </w:r>
      <w:r>
        <w:t xml:space="preserve"> </w:t>
      </w:r>
      <w:r w:rsidRPr="0069596D">
        <w:t>sexual nature that occurs between a child and an adult.</w:t>
      </w:r>
      <w:proofErr w:type="gramEnd"/>
      <w:r>
        <w:t xml:space="preserve">  This includes any activity</w:t>
      </w:r>
      <w:r w:rsidRPr="0069596D">
        <w:t xml:space="preserve"> which is meant to arouse or gratify the sexual</w:t>
      </w:r>
      <w:r>
        <w:t xml:space="preserve"> desires of the adult or</w:t>
      </w:r>
      <w:r w:rsidRPr="0069596D">
        <w:t xml:space="preserve"> child.</w:t>
      </w:r>
      <w:r>
        <w:t xml:space="preserve">  Sexual behavior </w:t>
      </w:r>
      <w:r>
        <w:lastRenderedPageBreak/>
        <w:t>between a child and an adult is always considered to be forced whether or not the child consents.</w:t>
      </w:r>
    </w:p>
    <w:p w:rsidR="009C5B3E" w:rsidRDefault="009C5B3E" w:rsidP="009C5B3E">
      <w:pPr>
        <w:autoSpaceDE w:val="0"/>
        <w:autoSpaceDN w:val="0"/>
        <w:adjustRightInd w:val="0"/>
        <w:ind w:left="2430" w:hanging="2430"/>
        <w:jc w:val="both"/>
        <w:rPr>
          <w:b/>
          <w:bCs/>
        </w:rPr>
      </w:pPr>
    </w:p>
    <w:p w:rsidR="009C5B3E" w:rsidRDefault="009C5B3E" w:rsidP="009C5B3E">
      <w:pPr>
        <w:autoSpaceDE w:val="0"/>
        <w:autoSpaceDN w:val="0"/>
        <w:adjustRightInd w:val="0"/>
        <w:ind w:left="2430" w:hanging="2430"/>
        <w:jc w:val="both"/>
        <w:rPr>
          <w:b/>
          <w:bCs/>
        </w:rPr>
      </w:pPr>
      <w:r w:rsidRPr="0069596D">
        <w:rPr>
          <w:b/>
          <w:bCs/>
        </w:rPr>
        <w:t xml:space="preserve">Sexual abuse </w:t>
      </w:r>
      <w:r>
        <w:rPr>
          <w:b/>
          <w:bCs/>
        </w:rPr>
        <w:t>perpetrated by a</w:t>
      </w:r>
      <w:r w:rsidRPr="0069596D">
        <w:rPr>
          <w:b/>
          <w:bCs/>
        </w:rPr>
        <w:t xml:space="preserve"> child</w:t>
      </w:r>
      <w:r>
        <w:rPr>
          <w:b/>
          <w:bCs/>
        </w:rPr>
        <w:t>:</w:t>
      </w:r>
      <w:r w:rsidRPr="0069596D">
        <w:rPr>
          <w:b/>
          <w:bCs/>
        </w:rPr>
        <w:t xml:space="preserve"> </w:t>
      </w:r>
    </w:p>
    <w:p w:rsidR="009C5B3E" w:rsidRDefault="009C5B3E" w:rsidP="009C5B3E">
      <w:pPr>
        <w:autoSpaceDE w:val="0"/>
        <w:autoSpaceDN w:val="0"/>
        <w:adjustRightInd w:val="0"/>
        <w:ind w:left="2430" w:hanging="2430"/>
        <w:jc w:val="both"/>
      </w:pPr>
      <w:r>
        <w:rPr>
          <w:b/>
          <w:bCs/>
        </w:rPr>
        <w:tab/>
      </w:r>
      <w:r>
        <w:rPr>
          <w:b/>
          <w:bCs/>
        </w:rPr>
        <w:tab/>
      </w:r>
      <w:proofErr w:type="gramStart"/>
      <w:r>
        <w:t>Any</w:t>
      </w:r>
      <w:r w:rsidRPr="0069596D">
        <w:t xml:space="preserve"> contact</w:t>
      </w:r>
      <w:r>
        <w:t xml:space="preserve"> </w:t>
      </w:r>
      <w:r w:rsidRPr="0069596D">
        <w:t>or activity of a sexu</w:t>
      </w:r>
      <w:r>
        <w:t>al nature that occurs between children</w:t>
      </w:r>
      <w:r w:rsidRPr="0069596D">
        <w:t xml:space="preserve"> when there is no consent, when </w:t>
      </w:r>
      <w:r>
        <w:t>c</w:t>
      </w:r>
      <w:r w:rsidRPr="0069596D">
        <w:t>onsent is</w:t>
      </w:r>
      <w:r>
        <w:t xml:space="preserve"> </w:t>
      </w:r>
      <w:r w:rsidRPr="0069596D">
        <w:t>not possible, or when one child has power over the other</w:t>
      </w:r>
      <w:r>
        <w:t xml:space="preserve"> </w:t>
      </w:r>
      <w:r w:rsidRPr="0069596D">
        <w:t>child.</w:t>
      </w:r>
      <w:proofErr w:type="gramEnd"/>
      <w:r w:rsidRPr="0069596D">
        <w:t xml:space="preserve"> This includes any activity which is meant to arouse or</w:t>
      </w:r>
      <w:r>
        <w:t xml:space="preserve"> </w:t>
      </w:r>
      <w:r w:rsidRPr="0069596D">
        <w:t>gratify the sexual desires</w:t>
      </w:r>
      <w:r>
        <w:t xml:space="preserve"> of any of the children</w:t>
      </w:r>
      <w:r w:rsidRPr="0069596D">
        <w:t>.</w:t>
      </w:r>
      <w:r>
        <w:t xml:space="preserve"> </w:t>
      </w:r>
    </w:p>
    <w:p w:rsidR="009C5B3E" w:rsidRDefault="009C5B3E" w:rsidP="009C5B3E">
      <w:pPr>
        <w:autoSpaceDE w:val="0"/>
        <w:autoSpaceDN w:val="0"/>
        <w:adjustRightInd w:val="0"/>
        <w:ind w:left="2430" w:hanging="2430"/>
        <w:jc w:val="both"/>
        <w:rPr>
          <w:b/>
        </w:rPr>
      </w:pPr>
    </w:p>
    <w:p w:rsidR="009C5B3E" w:rsidRDefault="009C5B3E" w:rsidP="009C5B3E">
      <w:pPr>
        <w:autoSpaceDE w:val="0"/>
        <w:autoSpaceDN w:val="0"/>
        <w:adjustRightInd w:val="0"/>
        <w:ind w:left="2430" w:hanging="2430"/>
        <w:jc w:val="both"/>
      </w:pPr>
      <w:r>
        <w:rPr>
          <w:b/>
        </w:rPr>
        <w:t>Types of child sexual abuse:</w:t>
      </w:r>
    </w:p>
    <w:p w:rsidR="009C5B3E" w:rsidRDefault="009C5B3E" w:rsidP="009C5B3E">
      <w:pPr>
        <w:autoSpaceDE w:val="0"/>
        <w:autoSpaceDN w:val="0"/>
        <w:adjustRightInd w:val="0"/>
        <w:ind w:left="2430" w:hanging="540"/>
        <w:jc w:val="both"/>
      </w:pPr>
      <w:r>
        <w:t xml:space="preserve">Abuse that involves touching </w:t>
      </w:r>
      <w:proofErr w:type="gramStart"/>
      <w:r>
        <w:t>include</w:t>
      </w:r>
      <w:proofErr w:type="gramEnd"/>
      <w:r>
        <w:t>:</w:t>
      </w:r>
    </w:p>
    <w:p w:rsidR="009C5B3E" w:rsidRDefault="009C5B3E" w:rsidP="009C5B3E">
      <w:pPr>
        <w:autoSpaceDE w:val="0"/>
        <w:autoSpaceDN w:val="0"/>
        <w:adjustRightInd w:val="0"/>
        <w:ind w:left="2430" w:hanging="540"/>
        <w:jc w:val="both"/>
      </w:pPr>
      <w:r>
        <w:tab/>
        <w:t>· Fondling,</w:t>
      </w:r>
    </w:p>
    <w:p w:rsidR="009C5B3E" w:rsidRDefault="009C5B3E" w:rsidP="009C5B3E">
      <w:pPr>
        <w:autoSpaceDE w:val="0"/>
        <w:autoSpaceDN w:val="0"/>
        <w:adjustRightInd w:val="0"/>
        <w:ind w:left="2430" w:hanging="540"/>
        <w:jc w:val="both"/>
      </w:pPr>
      <w:r>
        <w:tab/>
        <w:t>· Oral, genital, and anal penetration,</w:t>
      </w:r>
    </w:p>
    <w:p w:rsidR="009C5B3E" w:rsidRDefault="009C5B3E" w:rsidP="009C5B3E">
      <w:pPr>
        <w:autoSpaceDE w:val="0"/>
        <w:autoSpaceDN w:val="0"/>
        <w:adjustRightInd w:val="0"/>
        <w:ind w:left="2430" w:hanging="540"/>
        <w:jc w:val="both"/>
      </w:pPr>
      <w:r>
        <w:tab/>
        <w:t>· Intercourse,</w:t>
      </w:r>
    </w:p>
    <w:p w:rsidR="009C5B3E" w:rsidRDefault="009C5B3E" w:rsidP="009C5B3E">
      <w:pPr>
        <w:autoSpaceDE w:val="0"/>
        <w:autoSpaceDN w:val="0"/>
        <w:adjustRightInd w:val="0"/>
        <w:ind w:left="2430" w:hanging="540"/>
        <w:jc w:val="both"/>
      </w:pPr>
      <w:r>
        <w:tab/>
        <w:t>· Forcible rape.</w:t>
      </w:r>
    </w:p>
    <w:p w:rsidR="009C5B3E" w:rsidRDefault="009C5B3E" w:rsidP="009C5B3E">
      <w:pPr>
        <w:autoSpaceDE w:val="0"/>
        <w:autoSpaceDN w:val="0"/>
        <w:adjustRightInd w:val="0"/>
        <w:ind w:left="2430" w:hanging="540"/>
        <w:jc w:val="both"/>
      </w:pPr>
      <w:r>
        <w:t xml:space="preserve">Abuse that does </w:t>
      </w:r>
      <w:r w:rsidRPr="00F57170">
        <w:t>not</w:t>
      </w:r>
      <w:r>
        <w:t xml:space="preserve"> involve touching </w:t>
      </w:r>
      <w:proofErr w:type="gramStart"/>
      <w:r>
        <w:t>include</w:t>
      </w:r>
      <w:proofErr w:type="gramEnd"/>
      <w:r>
        <w:t>:</w:t>
      </w:r>
    </w:p>
    <w:p w:rsidR="009C5B3E" w:rsidRDefault="009C5B3E" w:rsidP="009C5B3E">
      <w:pPr>
        <w:autoSpaceDE w:val="0"/>
        <w:autoSpaceDN w:val="0"/>
        <w:adjustRightInd w:val="0"/>
        <w:ind w:left="2430" w:hanging="540"/>
        <w:jc w:val="both"/>
      </w:pPr>
      <w:r>
        <w:tab/>
        <w:t>· Verbal comments,</w:t>
      </w:r>
    </w:p>
    <w:p w:rsidR="009C5B3E" w:rsidRDefault="009C5B3E" w:rsidP="009C5B3E">
      <w:pPr>
        <w:autoSpaceDE w:val="0"/>
        <w:autoSpaceDN w:val="0"/>
        <w:adjustRightInd w:val="0"/>
        <w:ind w:left="2430" w:hanging="540"/>
        <w:jc w:val="both"/>
      </w:pPr>
      <w:r>
        <w:tab/>
        <w:t>· Pornographic videos and photography,</w:t>
      </w:r>
    </w:p>
    <w:p w:rsidR="009C5B3E" w:rsidRDefault="009C5B3E" w:rsidP="009C5B3E">
      <w:pPr>
        <w:autoSpaceDE w:val="0"/>
        <w:autoSpaceDN w:val="0"/>
        <w:adjustRightInd w:val="0"/>
        <w:ind w:left="2430" w:hanging="540"/>
        <w:jc w:val="both"/>
      </w:pPr>
      <w:r>
        <w:tab/>
        <w:t>· Obscene phone calls,</w:t>
      </w:r>
    </w:p>
    <w:p w:rsidR="009C5B3E" w:rsidRDefault="009C5B3E" w:rsidP="009C5B3E">
      <w:pPr>
        <w:autoSpaceDE w:val="0"/>
        <w:autoSpaceDN w:val="0"/>
        <w:adjustRightInd w:val="0"/>
        <w:ind w:left="2430" w:hanging="540"/>
        <w:jc w:val="both"/>
      </w:pPr>
      <w:r>
        <w:tab/>
        <w:t>· Exhibitionism,</w:t>
      </w:r>
    </w:p>
    <w:p w:rsidR="009C5B3E" w:rsidRDefault="009C5B3E" w:rsidP="009C5B3E">
      <w:pPr>
        <w:autoSpaceDE w:val="0"/>
        <w:autoSpaceDN w:val="0"/>
        <w:adjustRightInd w:val="0"/>
        <w:ind w:left="2430" w:hanging="540"/>
        <w:jc w:val="both"/>
      </w:pPr>
      <w:r>
        <w:tab/>
        <w:t>· Allowing children to witness sexual activity.</w:t>
      </w:r>
    </w:p>
    <w:p w:rsidR="009C5B3E" w:rsidRDefault="009C5B3E" w:rsidP="009C5B3E">
      <w:pPr>
        <w:autoSpaceDE w:val="0"/>
        <w:autoSpaceDN w:val="0"/>
        <w:adjustRightInd w:val="0"/>
        <w:ind w:left="2430" w:hanging="2430"/>
        <w:jc w:val="both"/>
        <w:rPr>
          <w:rFonts w:ascii="TimesNewRomanPS-BoldMT" w:hAnsi="TimesNewRomanPS-BoldMT"/>
          <w:b/>
        </w:rPr>
      </w:pPr>
    </w:p>
    <w:p w:rsidR="009C5B3E" w:rsidRDefault="009C5B3E" w:rsidP="009C5B3E">
      <w:pPr>
        <w:autoSpaceDE w:val="0"/>
        <w:autoSpaceDN w:val="0"/>
        <w:adjustRightInd w:val="0"/>
        <w:ind w:left="2430" w:hanging="2430"/>
        <w:jc w:val="both"/>
      </w:pPr>
      <w:r>
        <w:rPr>
          <w:rFonts w:ascii="TimesNewRomanPS-BoldMT" w:hAnsi="TimesNewRomanPS-BoldMT"/>
          <w:b/>
        </w:rPr>
        <w:t>Child Emotional Abuse:</w:t>
      </w:r>
      <w:r>
        <w:rPr>
          <w:rFonts w:ascii="TimesNewRomanPS-BoldMT" w:hAnsi="TimesNewRomanPS-BoldMT"/>
          <w:b/>
        </w:rPr>
        <w:tab/>
      </w:r>
      <w:r w:rsidRPr="008B1871">
        <w:t xml:space="preserve">Child emotional abuse </w:t>
      </w:r>
      <w:r>
        <w:t xml:space="preserve">is any language directed toward a child by an adult </w:t>
      </w:r>
      <w:r w:rsidRPr="00F57170">
        <w:t>or child</w:t>
      </w:r>
      <w:r>
        <w:t xml:space="preserve"> that is intended to cause emotional anxiety, pain, or other severe emotional disturbance.</w:t>
      </w:r>
      <w:r w:rsidRPr="0069596D">
        <w:rPr>
          <w:rFonts w:ascii="HelveticaNeue-Roman" w:hAnsi="HelveticaNeue-Roman" w:cs="HelveticaNeue-Roman"/>
          <w:sz w:val="21"/>
          <w:szCs w:val="21"/>
        </w:rPr>
        <w:t xml:space="preserve"> </w:t>
      </w:r>
      <w:r>
        <w:rPr>
          <w:rFonts w:ascii="HelveticaNeue-Roman" w:hAnsi="HelveticaNeue-Roman" w:cs="HelveticaNeue-Roman"/>
          <w:sz w:val="21"/>
          <w:szCs w:val="21"/>
        </w:rPr>
        <w:t xml:space="preserve"> </w:t>
      </w:r>
      <w:r w:rsidRPr="0069596D">
        <w:t>It is mental or</w:t>
      </w:r>
      <w:r>
        <w:t xml:space="preserve"> emotional injury to a child </w:t>
      </w:r>
      <w:r w:rsidRPr="0069596D">
        <w:t>that results in an observable and mat</w:t>
      </w:r>
      <w:r>
        <w:t>erial impairment in the child</w:t>
      </w:r>
      <w:r w:rsidRPr="0069596D">
        <w:t>’s growth, development</w:t>
      </w:r>
      <w:r>
        <w:t>,</w:t>
      </w:r>
      <w:r w:rsidRPr="0069596D">
        <w:t xml:space="preserve"> or psychological functioning.</w:t>
      </w:r>
    </w:p>
    <w:p w:rsidR="009C5B3E" w:rsidRDefault="009C5B3E" w:rsidP="009C5B3E">
      <w:pPr>
        <w:autoSpaceDE w:val="0"/>
        <w:autoSpaceDN w:val="0"/>
        <w:adjustRightInd w:val="0"/>
        <w:ind w:left="2430" w:hanging="2430"/>
        <w:jc w:val="both"/>
      </w:pPr>
    </w:p>
    <w:p w:rsidR="009C5B3E" w:rsidRDefault="009C5B3E" w:rsidP="009C5B3E">
      <w:pPr>
        <w:autoSpaceDE w:val="0"/>
        <w:autoSpaceDN w:val="0"/>
        <w:adjustRightInd w:val="0"/>
        <w:ind w:left="2430" w:hanging="2430"/>
        <w:jc w:val="both"/>
      </w:pPr>
      <w:r>
        <w:rPr>
          <w:rFonts w:ascii="TimesNewRomanPS-BoldMT" w:hAnsi="TimesNewRomanPS-BoldMT"/>
          <w:b/>
        </w:rPr>
        <w:t>Neglect:</w:t>
      </w:r>
      <w:r>
        <w:rPr>
          <w:rFonts w:ascii="TimesNewRomanPS-BoldMT" w:hAnsi="TimesNewRomanPS-BoldMT"/>
          <w:b/>
        </w:rPr>
        <w:tab/>
      </w:r>
      <w:r w:rsidR="00792857">
        <w:rPr>
          <w:rFonts w:ascii="TimesNewRomanPS-BoldMT" w:hAnsi="TimesNewRomanPS-BoldMT"/>
          <w:b/>
        </w:rPr>
        <w:tab/>
      </w:r>
      <w:r w:rsidRPr="0069596D">
        <w:rPr>
          <w:bCs/>
        </w:rPr>
        <w:t xml:space="preserve">Neglect </w:t>
      </w:r>
      <w:r w:rsidRPr="0069596D">
        <w:t>is the failure</w:t>
      </w:r>
      <w:r>
        <w:t xml:space="preserve"> to provide for a child</w:t>
      </w:r>
      <w:r w:rsidRPr="0069596D">
        <w:t>'s basic needs or the fail</w:t>
      </w:r>
      <w:r>
        <w:t xml:space="preserve">ure to protect </w:t>
      </w:r>
      <w:r w:rsidRPr="0069596D">
        <w:t>from harm.</w:t>
      </w:r>
    </w:p>
    <w:p w:rsidR="009C5B3E" w:rsidRDefault="009C5B3E" w:rsidP="009C5B3E">
      <w:pPr>
        <w:autoSpaceDE w:val="0"/>
        <w:autoSpaceDN w:val="0"/>
        <w:adjustRightInd w:val="0"/>
        <w:ind w:left="2430" w:hanging="2430"/>
        <w:jc w:val="both"/>
        <w:rPr>
          <w:rFonts w:ascii="HelveticaNeue-Bold" w:hAnsi="HelveticaNeue-Bold" w:cs="HelveticaNeue-Bold"/>
          <w:b/>
          <w:bCs/>
          <w:sz w:val="21"/>
          <w:szCs w:val="21"/>
        </w:rPr>
      </w:pPr>
    </w:p>
    <w:p w:rsidR="009C5B3E" w:rsidRDefault="009C5B3E" w:rsidP="009C5B3E">
      <w:pPr>
        <w:autoSpaceDE w:val="0"/>
        <w:autoSpaceDN w:val="0"/>
        <w:adjustRightInd w:val="0"/>
        <w:ind w:left="2430" w:hanging="2430"/>
        <w:jc w:val="both"/>
      </w:pPr>
      <w:r>
        <w:rPr>
          <w:rFonts w:ascii="TimesNewRomanPS-BoldMT" w:hAnsi="TimesNewRomanPS-BoldMT"/>
          <w:b/>
        </w:rPr>
        <w:t>Economic Exploitation:</w:t>
      </w:r>
      <w:r>
        <w:rPr>
          <w:rFonts w:ascii="TimesNewRomanPS-BoldMT" w:hAnsi="TimesNewRomanPS-BoldMT"/>
          <w:b/>
        </w:rPr>
        <w:tab/>
      </w:r>
      <w:r>
        <w:rPr>
          <w:rFonts w:ascii="TimesNewRomanPS-BoldMT" w:hAnsi="TimesNewRomanPS-BoldMT"/>
          <w:b/>
        </w:rPr>
        <w:tab/>
      </w:r>
      <w:r w:rsidRPr="0069596D">
        <w:t>Economic exploitation is the deliberate misplacement, exploitation, or wrongful temporary or p</w:t>
      </w:r>
      <w:r>
        <w:t>ermanent use of a child</w:t>
      </w:r>
      <w:r w:rsidRPr="0069596D">
        <w:t>'s belongings or money.</w:t>
      </w:r>
    </w:p>
    <w:p w:rsidR="009C5B3E" w:rsidRDefault="009C5B3E" w:rsidP="009C5B3E">
      <w:pPr>
        <w:autoSpaceDE w:val="0"/>
        <w:autoSpaceDN w:val="0"/>
        <w:adjustRightInd w:val="0"/>
        <w:jc w:val="both"/>
        <w:rPr>
          <w:rFonts w:ascii="TimesNewRomanPS-BoldMT" w:hAnsi="TimesNewRomanPS-BoldMT"/>
          <w:u w:val="single"/>
        </w:rPr>
      </w:pPr>
    </w:p>
    <w:p w:rsidR="009C5B3E" w:rsidRDefault="009C5B3E" w:rsidP="009C5B3E">
      <w:pPr>
        <w:pStyle w:val="Heading1"/>
        <w:jc w:val="both"/>
        <w:rPr>
          <w:rFonts w:ascii="TimesNewRomanPS-BoldMT" w:hAnsi="TimesNewRomanPS-BoldMT"/>
          <w:b/>
          <w:sz w:val="28"/>
        </w:rPr>
      </w:pPr>
      <w:bookmarkStart w:id="2" w:name="_Toc426556464"/>
      <w:proofErr w:type="gramStart"/>
      <w:r>
        <w:rPr>
          <w:rFonts w:ascii="TimesNewRomanPS-BoldMT" w:hAnsi="TimesNewRomanPS-BoldMT"/>
          <w:b/>
          <w:sz w:val="28"/>
        </w:rPr>
        <w:t>Chapter 3.</w:t>
      </w:r>
      <w:proofErr w:type="gramEnd"/>
      <w:r>
        <w:rPr>
          <w:rFonts w:ascii="TimesNewRomanPS-BoldMT" w:hAnsi="TimesNewRomanPS-BoldMT"/>
          <w:b/>
          <w:sz w:val="28"/>
        </w:rPr>
        <w:t xml:space="preserve">  Application, Screening and Training Procedures</w:t>
      </w:r>
      <w:bookmarkEnd w:id="2"/>
      <w:r>
        <w:rPr>
          <w:rFonts w:ascii="TimesNewRomanPS-BoldMT" w:hAnsi="TimesNewRomanPS-BoldMT"/>
          <w:b/>
          <w:sz w:val="28"/>
        </w:rPr>
        <w:t xml:space="preserve"> </w:t>
      </w:r>
    </w:p>
    <w:p w:rsidR="009C5B3E" w:rsidRDefault="009C5B3E" w:rsidP="009C5B3E">
      <w:pPr>
        <w:autoSpaceDE w:val="0"/>
        <w:autoSpaceDN w:val="0"/>
        <w:adjustRightInd w:val="0"/>
        <w:jc w:val="both"/>
        <w:rPr>
          <w:rFonts w:ascii="TimesNewRomanPS-BoldMT" w:hAnsi="TimesNewRomanPS-BoldMT"/>
          <w:b/>
        </w:rPr>
      </w:pPr>
    </w:p>
    <w:p w:rsidR="009C5B3E" w:rsidRDefault="009C5B3E" w:rsidP="009C5B3E">
      <w:pPr>
        <w:tabs>
          <w:tab w:val="left" w:pos="90"/>
          <w:tab w:val="left" w:pos="270"/>
        </w:tabs>
        <w:autoSpaceDE w:val="0"/>
        <w:autoSpaceDN w:val="0"/>
        <w:adjustRightInd w:val="0"/>
        <w:jc w:val="both"/>
        <w:rPr>
          <w:rFonts w:ascii="TimesNewRomanPS-BoldMT" w:hAnsi="TimesNewRomanPS-BoldMT"/>
          <w:b/>
        </w:rPr>
      </w:pPr>
      <w:r>
        <w:rPr>
          <w:rFonts w:ascii="TimesNewRomanPS-BoldMT" w:hAnsi="TimesNewRomanPS-BoldMT"/>
          <w:b/>
        </w:rPr>
        <w:t>Application Process</w:t>
      </w:r>
    </w:p>
    <w:p w:rsidR="009C5B3E" w:rsidRDefault="009C5B3E" w:rsidP="00792857">
      <w:pPr>
        <w:tabs>
          <w:tab w:val="left" w:pos="180"/>
        </w:tabs>
        <w:autoSpaceDE w:val="0"/>
        <w:autoSpaceDN w:val="0"/>
        <w:adjustRightInd w:val="0"/>
        <w:jc w:val="both"/>
      </w:pPr>
      <w:r>
        <w:t xml:space="preserve">All adults desiring to work with children at </w:t>
      </w:r>
      <w:r w:rsidRPr="00F57170">
        <w:t>Living Hope</w:t>
      </w:r>
      <w:r>
        <w:t xml:space="preserve"> must apply and be approved. Adults </w:t>
      </w:r>
      <w:r w:rsidRPr="006B1463">
        <w:t xml:space="preserve">must sign the Child Protection Policy Acceptance Statement </w:t>
      </w:r>
      <w:r>
        <w:t xml:space="preserve">and complete an Application to Work with Children. The application requests information about the applicant’s suitability to work with children and may request references and authorization for </w:t>
      </w:r>
      <w:r w:rsidRPr="00F57170">
        <w:t>Living Hope</w:t>
      </w:r>
      <w:r w:rsidRPr="00474774">
        <w:rPr>
          <w:color w:val="FF0000"/>
        </w:rPr>
        <w:t xml:space="preserve"> </w:t>
      </w:r>
      <w:r w:rsidRPr="00474774">
        <w:t>Church Council or</w:t>
      </w:r>
      <w:r>
        <w:t xml:space="preserve"> staff to obtain from law enforcement authorities any information they may have regarding the applicant.  </w:t>
      </w:r>
    </w:p>
    <w:p w:rsidR="003771AB" w:rsidRDefault="003771AB" w:rsidP="00792857">
      <w:pPr>
        <w:tabs>
          <w:tab w:val="left" w:pos="180"/>
        </w:tabs>
        <w:autoSpaceDE w:val="0"/>
        <w:autoSpaceDN w:val="0"/>
        <w:adjustRightInd w:val="0"/>
        <w:jc w:val="both"/>
      </w:pPr>
    </w:p>
    <w:p w:rsidR="003771AB" w:rsidRDefault="009C5B3E" w:rsidP="009C5B3E">
      <w:pPr>
        <w:autoSpaceDE w:val="0"/>
        <w:autoSpaceDN w:val="0"/>
        <w:adjustRightInd w:val="0"/>
        <w:jc w:val="both"/>
      </w:pPr>
      <w:r>
        <w:rPr>
          <w:rFonts w:ascii="TimesNewRomanPS-BoldMT" w:hAnsi="TimesNewRomanPS-BoldMT"/>
          <w:b/>
        </w:rPr>
        <w:lastRenderedPageBreak/>
        <w:t>Screening and Background Checks</w:t>
      </w:r>
    </w:p>
    <w:p w:rsidR="009C5B3E" w:rsidRDefault="003771AB" w:rsidP="009C5B3E">
      <w:pPr>
        <w:autoSpaceDE w:val="0"/>
        <w:autoSpaceDN w:val="0"/>
        <w:adjustRightInd w:val="0"/>
        <w:jc w:val="both"/>
      </w:pPr>
      <w:r>
        <w:t xml:space="preserve">   </w:t>
      </w:r>
      <w:r w:rsidR="009C5B3E">
        <w:t xml:space="preserve">A. </w:t>
      </w:r>
      <w:r>
        <w:t xml:space="preserve"> </w:t>
      </w:r>
      <w:r w:rsidR="009C5B3E">
        <w:t xml:space="preserve">Applications are reviewed for any areas of concern and an interview with </w:t>
      </w:r>
      <w:r w:rsidR="009C5B3E" w:rsidRPr="00F57170">
        <w:t>Living Hope</w:t>
      </w:r>
      <w:r w:rsidR="009C5B3E">
        <w:t xml:space="preserve"> President or other appointed Church Council member may be required.  Applications and related papers are confidential and maintained in locked files with access limited to members of the Council</w:t>
      </w:r>
      <w:r w:rsidR="00F57170">
        <w:t>.</w:t>
      </w:r>
      <w:r w:rsidR="009C5B3E">
        <w:t xml:space="preserve"> </w:t>
      </w:r>
      <w:r w:rsidR="009C5B3E" w:rsidRPr="00F57170">
        <w:t>Living Hope</w:t>
      </w:r>
      <w:r w:rsidR="009C5B3E">
        <w:t xml:space="preserve"> will use its discretion in reviewing and investigating the history of each applicant and in determining the activities for which a criminal background check is required. In general, any adults, both staff and volunteer, who will have significant contact with children, be with children off the church property, chaperone overnight events, and/or serve as youth group leaders may be asked to submit to a criminal background check. </w:t>
      </w:r>
    </w:p>
    <w:p w:rsidR="009C5B3E" w:rsidRDefault="009C5B3E" w:rsidP="009C5B3E">
      <w:pPr>
        <w:tabs>
          <w:tab w:val="left" w:pos="180"/>
        </w:tabs>
        <w:autoSpaceDE w:val="0"/>
        <w:autoSpaceDN w:val="0"/>
        <w:adjustRightInd w:val="0"/>
        <w:jc w:val="both"/>
      </w:pPr>
    </w:p>
    <w:p w:rsidR="009C5B3E" w:rsidRDefault="009C5B3E" w:rsidP="009C5B3E">
      <w:pPr>
        <w:tabs>
          <w:tab w:val="left" w:pos="180"/>
        </w:tabs>
        <w:autoSpaceDE w:val="0"/>
        <w:autoSpaceDN w:val="0"/>
        <w:adjustRightInd w:val="0"/>
        <w:jc w:val="both"/>
      </w:pPr>
      <w:r>
        <w:t xml:space="preserve">   B.  Criminal background checks will be performed at least every 3-5 years.  </w:t>
      </w:r>
      <w:r w:rsidRPr="00F57170">
        <w:t>Living Hope</w:t>
      </w:r>
      <w:r>
        <w:t xml:space="preserve"> will request the following information when conducting a background check through a company that provides such services:</w:t>
      </w:r>
    </w:p>
    <w:p w:rsidR="009C5B3E" w:rsidRDefault="009C5B3E" w:rsidP="009C5B3E">
      <w:pPr>
        <w:numPr>
          <w:ilvl w:val="0"/>
          <w:numId w:val="30"/>
        </w:numPr>
        <w:autoSpaceDE w:val="0"/>
        <w:autoSpaceDN w:val="0"/>
        <w:adjustRightInd w:val="0"/>
        <w:jc w:val="both"/>
      </w:pPr>
      <w:r>
        <w:t>Social Security identification</w:t>
      </w:r>
    </w:p>
    <w:p w:rsidR="009C5B3E" w:rsidRDefault="000F4FAD" w:rsidP="009C5B3E">
      <w:pPr>
        <w:numPr>
          <w:ilvl w:val="0"/>
          <w:numId w:val="30"/>
        </w:numPr>
        <w:autoSpaceDE w:val="0"/>
        <w:autoSpaceDN w:val="0"/>
        <w:adjustRightInd w:val="0"/>
        <w:jc w:val="both"/>
      </w:pPr>
      <w:r>
        <w:t>Nationwide</w:t>
      </w:r>
      <w:r w:rsidR="009C5B3E">
        <w:t xml:space="preserve"> sexual offender criminal check</w:t>
      </w:r>
    </w:p>
    <w:p w:rsidR="009C5B3E" w:rsidRDefault="000F4FAD" w:rsidP="009C5B3E">
      <w:pPr>
        <w:numPr>
          <w:ilvl w:val="0"/>
          <w:numId w:val="30"/>
        </w:numPr>
        <w:autoSpaceDE w:val="0"/>
        <w:autoSpaceDN w:val="0"/>
        <w:adjustRightInd w:val="0"/>
        <w:jc w:val="both"/>
      </w:pPr>
      <w:r>
        <w:t>State</w:t>
      </w:r>
      <w:r w:rsidR="009C5B3E">
        <w:t xml:space="preserve"> criminal check </w:t>
      </w:r>
    </w:p>
    <w:p w:rsidR="009C5B3E" w:rsidRDefault="009C5B3E" w:rsidP="009C5B3E">
      <w:pPr>
        <w:tabs>
          <w:tab w:val="left" w:pos="180"/>
        </w:tabs>
        <w:autoSpaceDE w:val="0"/>
        <w:autoSpaceDN w:val="0"/>
        <w:adjustRightInd w:val="0"/>
        <w:jc w:val="both"/>
      </w:pPr>
    </w:p>
    <w:p w:rsidR="009C5B3E" w:rsidRDefault="009C5B3E" w:rsidP="009C5B3E">
      <w:pPr>
        <w:tabs>
          <w:tab w:val="left" w:pos="180"/>
        </w:tabs>
        <w:autoSpaceDE w:val="0"/>
        <w:autoSpaceDN w:val="0"/>
        <w:adjustRightInd w:val="0"/>
        <w:jc w:val="both"/>
      </w:pPr>
      <w:r>
        <w:t xml:space="preserve">   C.  A member from the Church Council will contact applicants regarding any concerns raised by the application, reference checks, or criminal background checks.  The Church Council shall determine whether the applicant may or may not work with children at </w:t>
      </w:r>
      <w:r w:rsidRPr="00F57170">
        <w:t>Living Hope. Living Hope</w:t>
      </w:r>
      <w:r>
        <w:t xml:space="preserve"> will err on the side of caution in restricting an individual from working with children if the background check or other information arouses suspicion or uncertainty about the individual’s ability to safely work with children.  Applicants deemed by </w:t>
      </w:r>
      <w:r w:rsidRPr="00F57170">
        <w:t>Living Hope</w:t>
      </w:r>
      <w:r>
        <w:t xml:space="preserve"> to pose a threat to children will not be permitted to participate in </w:t>
      </w:r>
      <w:r w:rsidRPr="00F57170">
        <w:t>Living Hope</w:t>
      </w:r>
      <w:r>
        <w:t xml:space="preserve"> activities for children.</w:t>
      </w:r>
    </w:p>
    <w:p w:rsidR="009C5B3E" w:rsidRDefault="009C5B3E" w:rsidP="009C5B3E">
      <w:pPr>
        <w:autoSpaceDE w:val="0"/>
        <w:autoSpaceDN w:val="0"/>
        <w:adjustRightInd w:val="0"/>
        <w:jc w:val="both"/>
        <w:rPr>
          <w:rFonts w:ascii="TimesNewRomanPS-BoldMT" w:hAnsi="TimesNewRomanPS-BoldMT"/>
          <w:b/>
        </w:rPr>
      </w:pPr>
    </w:p>
    <w:p w:rsidR="009C5B3E" w:rsidRDefault="009C5B3E" w:rsidP="009C5B3E">
      <w:pPr>
        <w:autoSpaceDE w:val="0"/>
        <w:autoSpaceDN w:val="0"/>
        <w:adjustRightInd w:val="0"/>
        <w:jc w:val="both"/>
      </w:pPr>
      <w:r>
        <w:rPr>
          <w:rFonts w:ascii="TimesNewRomanPS-BoldMT" w:hAnsi="TimesNewRomanPS-BoldMT"/>
          <w:b/>
        </w:rPr>
        <w:t>Training</w:t>
      </w:r>
      <w:r>
        <w:t xml:space="preserve">     </w:t>
      </w:r>
      <w:r>
        <w:br/>
        <w:t xml:space="preserve">All adults seeking to work with children must be trained on the requirements </w:t>
      </w:r>
      <w:r w:rsidRPr="00260F51">
        <w:t>of Living Hope’s</w:t>
      </w:r>
      <w:r>
        <w:t xml:space="preserve"> Child Protection Policy before being permitted to work with children.  </w:t>
      </w:r>
    </w:p>
    <w:p w:rsidR="009C5B3E" w:rsidRDefault="009C5B3E" w:rsidP="009C5B3E">
      <w:pPr>
        <w:autoSpaceDE w:val="0"/>
        <w:autoSpaceDN w:val="0"/>
        <w:adjustRightInd w:val="0"/>
        <w:jc w:val="both"/>
      </w:pPr>
      <w:r>
        <w:t xml:space="preserve">     </w:t>
      </w:r>
    </w:p>
    <w:p w:rsidR="009C5B3E" w:rsidRDefault="009C5B3E" w:rsidP="009C5B3E">
      <w:pPr>
        <w:autoSpaceDE w:val="0"/>
        <w:autoSpaceDN w:val="0"/>
        <w:adjustRightInd w:val="0"/>
        <w:ind w:firstLine="270"/>
        <w:jc w:val="both"/>
      </w:pPr>
      <w:r>
        <w:t xml:space="preserve">A. Training will be </w:t>
      </w:r>
      <w:r w:rsidRPr="00260F51">
        <w:t>conducted annually for</w:t>
      </w:r>
      <w:r>
        <w:t xml:space="preserve"> any adults working with children. The training on the requirements of </w:t>
      </w:r>
      <w:r w:rsidRPr="00260F51">
        <w:t>Living Hope’s</w:t>
      </w:r>
      <w:r>
        <w:t xml:space="preserve"> Child Protection Policy will be documented to ensure compliance.</w:t>
      </w:r>
    </w:p>
    <w:p w:rsidR="009C5B3E" w:rsidRDefault="009C5B3E" w:rsidP="009C5B3E">
      <w:pPr>
        <w:autoSpaceDE w:val="0"/>
        <w:autoSpaceDN w:val="0"/>
        <w:adjustRightInd w:val="0"/>
        <w:jc w:val="both"/>
      </w:pPr>
    </w:p>
    <w:p w:rsidR="009C5B3E" w:rsidRDefault="009C5B3E" w:rsidP="009C5B3E">
      <w:pPr>
        <w:autoSpaceDE w:val="0"/>
        <w:autoSpaceDN w:val="0"/>
        <w:adjustRightInd w:val="0"/>
        <w:jc w:val="both"/>
      </w:pPr>
      <w:r>
        <w:t xml:space="preserve">     B. Communication about and an explanation of the Child Protection Policy will be included in training and orientation for programs at </w:t>
      </w:r>
      <w:r w:rsidRPr="00260F51">
        <w:t>Living Hope</w:t>
      </w:r>
      <w:r>
        <w:t xml:space="preserve"> involving contact with children.  The responsibility for ensuring the Child Protection Policy is included as part of training programs shall rest with the Church Council.</w:t>
      </w:r>
    </w:p>
    <w:p w:rsidR="009C5B3E" w:rsidRDefault="009C5B3E" w:rsidP="009C5B3E">
      <w:pPr>
        <w:autoSpaceDE w:val="0"/>
        <w:autoSpaceDN w:val="0"/>
        <w:adjustRightInd w:val="0"/>
        <w:jc w:val="both"/>
        <w:rPr>
          <w:rFonts w:ascii="TimesNewRomanPS-BoldMT" w:hAnsi="TimesNewRomanPS-BoldMT"/>
          <w:b/>
        </w:rPr>
      </w:pPr>
    </w:p>
    <w:p w:rsidR="009C5B3E" w:rsidRPr="00DC44F1" w:rsidRDefault="003771AB" w:rsidP="009C5B3E">
      <w:pPr>
        <w:pStyle w:val="Heading1"/>
        <w:jc w:val="both"/>
        <w:rPr>
          <w:rFonts w:ascii="TimesNewRomanPS-BoldMT" w:hAnsi="TimesNewRomanPS-BoldMT"/>
          <w:b/>
          <w:color w:val="auto"/>
          <w:sz w:val="28"/>
        </w:rPr>
      </w:pPr>
      <w:bookmarkStart w:id="3" w:name="_Toc426556465"/>
      <w:proofErr w:type="gramStart"/>
      <w:r>
        <w:rPr>
          <w:rFonts w:ascii="TimesNewRomanPS-BoldMT" w:hAnsi="TimesNewRomanPS-BoldMT"/>
          <w:b/>
          <w:sz w:val="28"/>
        </w:rPr>
        <w:t>Chapter 4.</w:t>
      </w:r>
      <w:proofErr w:type="gramEnd"/>
      <w:r>
        <w:rPr>
          <w:rFonts w:ascii="TimesNewRomanPS-BoldMT" w:hAnsi="TimesNewRomanPS-BoldMT"/>
          <w:b/>
          <w:sz w:val="28"/>
        </w:rPr>
        <w:t xml:space="preserve">  Supervision</w:t>
      </w:r>
      <w:bookmarkEnd w:id="3"/>
      <w:r w:rsidR="009C5B3E" w:rsidRPr="00DC44F1">
        <w:rPr>
          <w:rFonts w:ascii="TimesNewRomanPS-BoldMT" w:hAnsi="TimesNewRomanPS-BoldMT"/>
          <w:b/>
          <w:color w:val="auto"/>
          <w:sz w:val="28"/>
        </w:rPr>
        <w:t xml:space="preserve"> </w:t>
      </w:r>
    </w:p>
    <w:p w:rsidR="009C5B3E" w:rsidRDefault="009C5B3E" w:rsidP="009C5B3E">
      <w:pPr>
        <w:autoSpaceDE w:val="0"/>
        <w:autoSpaceDN w:val="0"/>
        <w:adjustRightInd w:val="0"/>
        <w:jc w:val="both"/>
        <w:rPr>
          <w:rFonts w:ascii="TimesNewRomanPS-BoldMT" w:hAnsi="TimesNewRomanPS-BoldMT"/>
          <w:b/>
        </w:rPr>
      </w:pPr>
    </w:p>
    <w:p w:rsidR="009C5B3E" w:rsidRDefault="009C5B3E" w:rsidP="009C5B3E">
      <w:pPr>
        <w:autoSpaceDE w:val="0"/>
        <w:autoSpaceDN w:val="0"/>
        <w:adjustRightInd w:val="0"/>
        <w:jc w:val="both"/>
        <w:rPr>
          <w:rFonts w:ascii="TimesNewRomanPS-BoldMT" w:hAnsi="TimesNewRomanPS-BoldMT"/>
          <w:b/>
        </w:rPr>
      </w:pPr>
      <w:r>
        <w:rPr>
          <w:rFonts w:ascii="TimesNewRomanPS-BoldMT" w:hAnsi="TimesNewRomanPS-BoldMT"/>
          <w:b/>
        </w:rPr>
        <w:t>Open Door” Rule</w:t>
      </w:r>
    </w:p>
    <w:p w:rsidR="009C5B3E" w:rsidRDefault="009C5B3E" w:rsidP="009C5B3E">
      <w:pPr>
        <w:autoSpaceDE w:val="0"/>
        <w:autoSpaceDN w:val="0"/>
        <w:adjustRightInd w:val="0"/>
        <w:jc w:val="both"/>
      </w:pPr>
      <w:r>
        <w:t xml:space="preserve">Adults who have been trained on the requirements of </w:t>
      </w:r>
      <w:r w:rsidRPr="00260F51">
        <w:t>Living Hope’s</w:t>
      </w:r>
      <w:r>
        <w:t xml:space="preserve"> Child Protection Policy will understand that all of </w:t>
      </w:r>
      <w:r w:rsidRPr="00260F51">
        <w:t>Living Hope</w:t>
      </w:r>
      <w:r>
        <w:t xml:space="preserve"> activities and classes involving children will have an “Open Door” Rule. This “Open Door” Rule is defined in two parts:</w:t>
      </w:r>
    </w:p>
    <w:p w:rsidR="009C5B3E" w:rsidRDefault="009C5B3E" w:rsidP="009C5B3E">
      <w:pPr>
        <w:autoSpaceDE w:val="0"/>
        <w:autoSpaceDN w:val="0"/>
        <w:adjustRightInd w:val="0"/>
        <w:jc w:val="both"/>
      </w:pPr>
    </w:p>
    <w:p w:rsidR="009C5B3E" w:rsidRPr="00DC44F1" w:rsidRDefault="009C5B3E" w:rsidP="009C5B3E">
      <w:pPr>
        <w:autoSpaceDE w:val="0"/>
        <w:autoSpaceDN w:val="0"/>
        <w:adjustRightInd w:val="0"/>
        <w:jc w:val="both"/>
      </w:pPr>
      <w:r>
        <w:lastRenderedPageBreak/>
        <w:t xml:space="preserve">     A. Adults interacting with children in any </w:t>
      </w:r>
      <w:r w:rsidRPr="00260F51">
        <w:t>Living Hope</w:t>
      </w:r>
      <w:r>
        <w:t xml:space="preserve"> hosted activity that is taking place on or off the church property have agreed that the door is consid</w:t>
      </w:r>
      <w:r w:rsidR="00792857">
        <w:t xml:space="preserve">ered to be kept “open”, meaning </w:t>
      </w:r>
      <w:r>
        <w:t>that at any time someone may check the activity in the room.</w:t>
      </w:r>
    </w:p>
    <w:p w:rsidR="009C5B3E" w:rsidRDefault="009C5B3E" w:rsidP="009C5B3E">
      <w:pPr>
        <w:autoSpaceDE w:val="0"/>
        <w:autoSpaceDN w:val="0"/>
        <w:adjustRightInd w:val="0"/>
        <w:jc w:val="both"/>
      </w:pPr>
    </w:p>
    <w:p w:rsidR="009C5B3E" w:rsidRDefault="009C5B3E" w:rsidP="009C5B3E">
      <w:pPr>
        <w:autoSpaceDE w:val="0"/>
        <w:autoSpaceDN w:val="0"/>
        <w:adjustRightInd w:val="0"/>
        <w:ind w:firstLine="270"/>
        <w:jc w:val="both"/>
      </w:pPr>
      <w:r>
        <w:t>B. Classrooms and offices at Living Hope have doors that contain at least one window to see into the room at all times. This window will remain uncovered at all times. Adults are not permitted to be alone with a child in any room that is not publicly visible or accessible.</w:t>
      </w:r>
    </w:p>
    <w:p w:rsidR="009C5B3E" w:rsidRDefault="009C5B3E" w:rsidP="009C5B3E">
      <w:pPr>
        <w:autoSpaceDE w:val="0"/>
        <w:autoSpaceDN w:val="0"/>
        <w:adjustRightInd w:val="0"/>
        <w:jc w:val="both"/>
        <w:rPr>
          <w:rFonts w:ascii="TimesNewRomanPS-BoldMT" w:hAnsi="TimesNewRomanPS-BoldMT"/>
          <w:b/>
        </w:rPr>
      </w:pPr>
    </w:p>
    <w:p w:rsidR="009C5B3E" w:rsidRDefault="009C5B3E" w:rsidP="009C5B3E">
      <w:pPr>
        <w:autoSpaceDE w:val="0"/>
        <w:autoSpaceDN w:val="0"/>
        <w:adjustRightInd w:val="0"/>
        <w:jc w:val="both"/>
        <w:rPr>
          <w:rFonts w:ascii="TimesNewRomanPS-BoldMT" w:hAnsi="TimesNewRomanPS-BoldMT"/>
          <w:b/>
        </w:rPr>
      </w:pPr>
      <w:r>
        <w:rPr>
          <w:rFonts w:ascii="TimesNewRomanPS-BoldMT" w:hAnsi="TimesNewRomanPS-BoldMT"/>
          <w:b/>
        </w:rPr>
        <w:t>Personal Conduct</w:t>
      </w:r>
    </w:p>
    <w:p w:rsidR="009C5B3E" w:rsidRDefault="009C5B3E" w:rsidP="009C5B3E">
      <w:pPr>
        <w:autoSpaceDE w:val="0"/>
        <w:autoSpaceDN w:val="0"/>
        <w:adjustRightInd w:val="0"/>
        <w:jc w:val="both"/>
      </w:pPr>
      <w:r>
        <w:t xml:space="preserve">     A. Common </w:t>
      </w:r>
      <w:r w:rsidRPr="0069596D">
        <w:t xml:space="preserve">expressions of affection (e.g., hugs), affirmation (e.g., pats on the back, high fives), blessings (e.g., making the sign of the cross on the forehead, </w:t>
      </w:r>
      <w:proofErr w:type="gramStart"/>
      <w:r w:rsidRPr="0069596D">
        <w:t>laying</w:t>
      </w:r>
      <w:proofErr w:type="gramEnd"/>
      <w:r w:rsidRPr="0069596D">
        <w:t xml:space="preserve"> on of hands), support or physical caretaking (e.g.</w:t>
      </w:r>
      <w:r>
        <w:t>, diaper changing, helping small children in the restroom) are appropriate in this community of caring Christians. Expressions of affection shall not be excessive or imposed upon others.  No child should be made to feel guilty if they do not wish to participate in these expressions of affection.  Children will be made aware that they are free to participate or not, as they feel comfortable.</w:t>
      </w:r>
    </w:p>
    <w:p w:rsidR="009C5B3E" w:rsidRDefault="009C5B3E" w:rsidP="009C5B3E">
      <w:pPr>
        <w:autoSpaceDE w:val="0"/>
        <w:autoSpaceDN w:val="0"/>
        <w:adjustRightInd w:val="0"/>
        <w:jc w:val="both"/>
      </w:pPr>
      <w:r>
        <w:t xml:space="preserve"> </w:t>
      </w:r>
    </w:p>
    <w:p w:rsidR="009C5B3E" w:rsidRDefault="009C5B3E" w:rsidP="009C5B3E">
      <w:pPr>
        <w:autoSpaceDE w:val="0"/>
        <w:autoSpaceDN w:val="0"/>
        <w:adjustRightInd w:val="0"/>
        <w:jc w:val="both"/>
      </w:pPr>
      <w:r>
        <w:t xml:space="preserve">    B. Employees and volunteers shall not touch or interact with children in any way that is intended to be sexually stimulating. Any activity of this type is illegal, as well as a violation of trust and completely inappropriate.</w:t>
      </w:r>
    </w:p>
    <w:p w:rsidR="009C5B3E" w:rsidRDefault="009C5B3E" w:rsidP="009C5B3E">
      <w:pPr>
        <w:autoSpaceDE w:val="0"/>
        <w:autoSpaceDN w:val="0"/>
        <w:adjustRightInd w:val="0"/>
        <w:jc w:val="both"/>
      </w:pPr>
    </w:p>
    <w:p w:rsidR="009C5B3E" w:rsidRDefault="009C5B3E" w:rsidP="009C5B3E">
      <w:pPr>
        <w:autoSpaceDE w:val="0"/>
        <w:autoSpaceDN w:val="0"/>
        <w:adjustRightInd w:val="0"/>
        <w:jc w:val="both"/>
      </w:pPr>
      <w:r>
        <w:t xml:space="preserve">    C. Corporal Punishment or verbal abuse is never permitted.</w:t>
      </w:r>
    </w:p>
    <w:p w:rsidR="009C5B3E" w:rsidRDefault="009C5B3E" w:rsidP="009C5B3E">
      <w:pPr>
        <w:autoSpaceDE w:val="0"/>
        <w:autoSpaceDN w:val="0"/>
        <w:adjustRightInd w:val="0"/>
        <w:jc w:val="both"/>
        <w:rPr>
          <w:rFonts w:ascii="TimesNewRomanPS-BoldMT" w:hAnsi="TimesNewRomanPS-BoldMT"/>
          <w:b/>
        </w:rPr>
      </w:pPr>
    </w:p>
    <w:p w:rsidR="009C5B3E" w:rsidRDefault="009C5B3E" w:rsidP="009C5B3E">
      <w:pPr>
        <w:autoSpaceDE w:val="0"/>
        <w:autoSpaceDN w:val="0"/>
        <w:adjustRightInd w:val="0"/>
        <w:jc w:val="both"/>
        <w:rPr>
          <w:rFonts w:ascii="TimesNewRomanPS-BoldMT" w:hAnsi="TimesNewRomanPS-BoldMT"/>
          <w:b/>
        </w:rPr>
      </w:pPr>
      <w:r>
        <w:rPr>
          <w:rFonts w:ascii="TimesNewRomanPS-BoldMT" w:hAnsi="TimesNewRomanPS-BoldMT"/>
          <w:b/>
        </w:rPr>
        <w:t>Permission Slips</w:t>
      </w:r>
    </w:p>
    <w:p w:rsidR="009C5B3E" w:rsidRDefault="009C5B3E" w:rsidP="009C5B3E">
      <w:pPr>
        <w:autoSpaceDE w:val="0"/>
        <w:autoSpaceDN w:val="0"/>
        <w:adjustRightInd w:val="0"/>
        <w:jc w:val="both"/>
      </w:pPr>
      <w:r>
        <w:t xml:space="preserve">Children must have parental or guardian permission in advance to participate in any </w:t>
      </w:r>
      <w:r w:rsidRPr="00260F51">
        <w:t>Living Hope</w:t>
      </w:r>
      <w:r>
        <w:t xml:space="preserve"> sanctioned activity or activity that takes place away </w:t>
      </w:r>
      <w:r w:rsidRPr="00260F51">
        <w:t>from Living Hope</w:t>
      </w:r>
      <w:r>
        <w:t xml:space="preserve"> grounds.  Permission must be given in writing and signed by a parent or guardian. It must identify the name and date of the activity in which the child will be participating.</w:t>
      </w:r>
    </w:p>
    <w:p w:rsidR="009C5B3E" w:rsidRDefault="009C5B3E" w:rsidP="009C5B3E">
      <w:pPr>
        <w:autoSpaceDE w:val="0"/>
        <w:autoSpaceDN w:val="0"/>
        <w:adjustRightInd w:val="0"/>
        <w:jc w:val="both"/>
        <w:rPr>
          <w:rFonts w:ascii="TimesNewRomanPS-BoldMT" w:hAnsi="TimesNewRomanPS-BoldMT"/>
          <w:b/>
        </w:rPr>
      </w:pPr>
    </w:p>
    <w:p w:rsidR="009C5B3E" w:rsidRDefault="009C5B3E" w:rsidP="009C5B3E">
      <w:pPr>
        <w:autoSpaceDE w:val="0"/>
        <w:autoSpaceDN w:val="0"/>
        <w:adjustRightInd w:val="0"/>
        <w:jc w:val="both"/>
        <w:rPr>
          <w:rFonts w:ascii="TimesNewRomanPS-BoldMT" w:hAnsi="TimesNewRomanPS-BoldMT"/>
          <w:b/>
        </w:rPr>
      </w:pPr>
      <w:r>
        <w:rPr>
          <w:rFonts w:ascii="TimesNewRomanPS-BoldMT" w:hAnsi="TimesNewRomanPS-BoldMT"/>
          <w:b/>
        </w:rPr>
        <w:t>Transportation</w:t>
      </w:r>
    </w:p>
    <w:p w:rsidR="009C5B3E" w:rsidRDefault="009C5B3E" w:rsidP="009C5B3E">
      <w:pPr>
        <w:autoSpaceDE w:val="0"/>
        <w:autoSpaceDN w:val="0"/>
        <w:adjustRightInd w:val="0"/>
        <w:jc w:val="both"/>
      </w:pPr>
      <w:r>
        <w:rPr>
          <w:rFonts w:ascii="TimesNewRomanPS-BoldMT" w:hAnsi="TimesNewRomanPS-BoldMT"/>
          <w:b/>
        </w:rPr>
        <w:t xml:space="preserve">     </w:t>
      </w:r>
      <w:r>
        <w:t xml:space="preserve">A. It is recommended that children be transported in groups rather than alone for church-sponsored activities. A child's parent or guardian must give permission for an unaccompanied trained adult to drive a single child or children to or from a church-sponsored activity. Parental permission for transportation as part of a planned event should be obtained in writing. </w:t>
      </w:r>
    </w:p>
    <w:p w:rsidR="009C5B3E" w:rsidRDefault="009C5B3E" w:rsidP="009C5B3E">
      <w:pPr>
        <w:autoSpaceDE w:val="0"/>
        <w:autoSpaceDN w:val="0"/>
        <w:adjustRightInd w:val="0"/>
        <w:jc w:val="both"/>
      </w:pPr>
    </w:p>
    <w:p w:rsidR="009C5B3E" w:rsidRDefault="009C5B3E" w:rsidP="009C5B3E">
      <w:pPr>
        <w:autoSpaceDE w:val="0"/>
        <w:autoSpaceDN w:val="0"/>
        <w:adjustRightInd w:val="0"/>
        <w:jc w:val="both"/>
      </w:pPr>
      <w:r>
        <w:t xml:space="preserve">     B.  Children legally required to be buckled into a car seat or booster seat must be transported using the appropriate safety seat.  All other passengers shall wear a safety belt while in the vehicle.  </w:t>
      </w:r>
    </w:p>
    <w:p w:rsidR="009C5B3E" w:rsidRDefault="009C5B3E" w:rsidP="009C5B3E">
      <w:pPr>
        <w:autoSpaceDE w:val="0"/>
        <w:autoSpaceDN w:val="0"/>
        <w:adjustRightInd w:val="0"/>
        <w:jc w:val="both"/>
      </w:pPr>
    </w:p>
    <w:p w:rsidR="009C5B3E" w:rsidRDefault="009C5B3E" w:rsidP="009C5B3E">
      <w:pPr>
        <w:autoSpaceDE w:val="0"/>
        <w:autoSpaceDN w:val="0"/>
        <w:adjustRightInd w:val="0"/>
        <w:jc w:val="both"/>
      </w:pPr>
      <w:r>
        <w:t xml:space="preserve">     C.  This policy is not intended to prohibit staff or adult volunteers from offering a ride home to children in an emergency situation. The adult shall make reasonable attempts to contact parents or guardians prior to providing the ride.  The adult providing the ride shall inform the child’s parents of the expected departure, travel, and arrival times.  </w:t>
      </w:r>
      <w:r w:rsidRPr="00203126">
        <w:t xml:space="preserve">The child or children </w:t>
      </w:r>
      <w:r>
        <w:t>shall</w:t>
      </w:r>
      <w:r w:rsidRPr="00203126">
        <w:t xml:space="preserve"> ride in the backseat.  </w:t>
      </w:r>
    </w:p>
    <w:p w:rsidR="009C5B3E" w:rsidRDefault="009C5B3E" w:rsidP="009C5B3E">
      <w:pPr>
        <w:autoSpaceDE w:val="0"/>
        <w:autoSpaceDN w:val="0"/>
        <w:adjustRightInd w:val="0"/>
        <w:jc w:val="both"/>
      </w:pPr>
    </w:p>
    <w:p w:rsidR="00792857" w:rsidRDefault="00792857" w:rsidP="009C5B3E">
      <w:pPr>
        <w:autoSpaceDE w:val="0"/>
        <w:autoSpaceDN w:val="0"/>
        <w:adjustRightInd w:val="0"/>
        <w:jc w:val="both"/>
      </w:pPr>
    </w:p>
    <w:p w:rsidR="00792857" w:rsidRDefault="009C5B3E" w:rsidP="009C5B3E">
      <w:pPr>
        <w:autoSpaceDE w:val="0"/>
        <w:autoSpaceDN w:val="0"/>
        <w:adjustRightInd w:val="0"/>
        <w:jc w:val="both"/>
        <w:rPr>
          <w:rFonts w:ascii="TimesNewRomanPS-BoldMT" w:hAnsi="TimesNewRomanPS-BoldMT"/>
          <w:b/>
        </w:rPr>
      </w:pPr>
      <w:r>
        <w:rPr>
          <w:rFonts w:ascii="TimesNewRomanPS-BoldMT" w:hAnsi="TimesNewRomanPS-BoldMT"/>
          <w:b/>
        </w:rPr>
        <w:lastRenderedPageBreak/>
        <w:t>Overnight Activities</w:t>
      </w:r>
    </w:p>
    <w:p w:rsidR="009C5B3E" w:rsidRPr="00792857" w:rsidRDefault="009C5B3E" w:rsidP="009C5B3E">
      <w:pPr>
        <w:autoSpaceDE w:val="0"/>
        <w:autoSpaceDN w:val="0"/>
        <w:adjustRightInd w:val="0"/>
        <w:jc w:val="both"/>
        <w:rPr>
          <w:rFonts w:ascii="TimesNewRomanPS-BoldMT" w:hAnsi="TimesNewRomanPS-BoldMT"/>
          <w:b/>
        </w:rPr>
      </w:pPr>
      <w:r>
        <w:rPr>
          <w:rFonts w:ascii="TimesNewRomanPS-BoldMT" w:hAnsi="TimesNewRomanPS-BoldMT"/>
          <w:b/>
        </w:rPr>
        <w:t xml:space="preserve">    </w:t>
      </w:r>
      <w:r>
        <w:t xml:space="preserve">A. Whenever </w:t>
      </w:r>
      <w:r w:rsidRPr="00260F51">
        <w:t>Living Hope</w:t>
      </w:r>
      <w:r>
        <w:t xml:space="preserve"> children are involved in church-sponsored overnight </w:t>
      </w:r>
      <w:proofErr w:type="gramStart"/>
      <w:r>
        <w:t>activities,</w:t>
      </w:r>
      <w:proofErr w:type="gramEnd"/>
      <w:r>
        <w:t xml:space="preserve"> leaders must ensure that children are given appropriate privacy in the areas of sleeping, changing, and bathing. Specifically, an adult must never be permitted to sleep alone together in the same room or tent with a single child </w:t>
      </w:r>
      <w:r w:rsidRPr="007F2831">
        <w:t xml:space="preserve">(without </w:t>
      </w:r>
      <w:r>
        <w:t>another adult present</w:t>
      </w:r>
      <w:r w:rsidRPr="007F2831">
        <w:t>),</w:t>
      </w:r>
      <w:r>
        <w:t xml:space="preserve"> unless the adult is the parent of the child.</w:t>
      </w:r>
    </w:p>
    <w:p w:rsidR="009C5B3E" w:rsidRDefault="009C5B3E" w:rsidP="009C5B3E">
      <w:pPr>
        <w:autoSpaceDE w:val="0"/>
        <w:autoSpaceDN w:val="0"/>
        <w:adjustRightInd w:val="0"/>
        <w:jc w:val="both"/>
      </w:pPr>
    </w:p>
    <w:p w:rsidR="009C5B3E" w:rsidRDefault="009C5B3E" w:rsidP="009C5B3E">
      <w:pPr>
        <w:autoSpaceDE w:val="0"/>
        <w:autoSpaceDN w:val="0"/>
        <w:adjustRightInd w:val="0"/>
        <w:jc w:val="both"/>
      </w:pPr>
      <w:r>
        <w:t xml:space="preserve">     B. Children and adults must never be permitted to bathe in the same facility at the same time. Similarly, children of the opposite gender must not be permitted to change or bathe together.</w:t>
      </w:r>
    </w:p>
    <w:p w:rsidR="009C5B3E" w:rsidRDefault="009C5B3E" w:rsidP="009C5B3E">
      <w:pPr>
        <w:autoSpaceDE w:val="0"/>
        <w:autoSpaceDN w:val="0"/>
        <w:adjustRightInd w:val="0"/>
        <w:jc w:val="both"/>
      </w:pPr>
    </w:p>
    <w:p w:rsidR="009C5B3E" w:rsidRDefault="009C5B3E" w:rsidP="009C5B3E">
      <w:pPr>
        <w:autoSpaceDE w:val="0"/>
        <w:autoSpaceDN w:val="0"/>
        <w:adjustRightInd w:val="0"/>
        <w:jc w:val="both"/>
      </w:pPr>
      <w:r>
        <w:t xml:space="preserve">     C. Children of the opposite gender are not allowed to sleep in the same room together, unless they are siblings and a parent has requested this sleeping arrangement. Generally we will not have events where children of the opposite gender are sleeping in the same room but if that should happen, children of the opposite gender may only be permitted to sleep in the same room if an entire group of children, supervised by at least two trained adults, are sleeping in one big room together (e.g., at possible lock-in events).  In these group sleepover situations, parents will be informed of the sleeping arrangements in advance and asked to give explicit permission for their child’s participation in these events.  The required written permission slip from a parent or guardian must expressly acknowledge that the activity is coed.  Overnight coed activities must be chaperoned by at least one approved and trained male adult and at least one approved and trained female adult. Adults participating in overnight activities may be required to submit to a criminal background check with favorable results. </w:t>
      </w:r>
    </w:p>
    <w:p w:rsidR="009C5B3E" w:rsidRDefault="009C5B3E" w:rsidP="009C5B3E">
      <w:pPr>
        <w:pStyle w:val="NoSpacing"/>
        <w:jc w:val="both"/>
        <w:rPr>
          <w:rFonts w:ascii="TimesNewRomanPS-BoldMT" w:hAnsi="TimesNewRomanPS-BoldMT"/>
          <w:b/>
        </w:rPr>
      </w:pPr>
    </w:p>
    <w:p w:rsidR="009C5B3E" w:rsidRDefault="009C5B3E" w:rsidP="009C5B3E">
      <w:pPr>
        <w:autoSpaceDE w:val="0"/>
        <w:autoSpaceDN w:val="0"/>
        <w:adjustRightInd w:val="0"/>
        <w:jc w:val="both"/>
      </w:pPr>
      <w:r w:rsidRPr="005E7288">
        <w:rPr>
          <w:b/>
        </w:rPr>
        <w:t>Digital Privacy</w:t>
      </w:r>
    </w:p>
    <w:p w:rsidR="009C5B3E" w:rsidRDefault="009C5B3E" w:rsidP="009C5B3E">
      <w:pPr>
        <w:autoSpaceDE w:val="0"/>
        <w:autoSpaceDN w:val="0"/>
        <w:adjustRightInd w:val="0"/>
        <w:jc w:val="both"/>
      </w:pPr>
      <w:r>
        <w:t xml:space="preserve">The respect for privacy is a key ingredient for a child’s safety. Advances in technology have enabled new forms of social interaction that may extend beyond the appropriate use of cameras or recording devices.  </w:t>
      </w:r>
    </w:p>
    <w:p w:rsidR="009C5B3E" w:rsidRPr="00260F51" w:rsidRDefault="009C5B3E" w:rsidP="009C5B3E">
      <w:pPr>
        <w:autoSpaceDE w:val="0"/>
        <w:autoSpaceDN w:val="0"/>
        <w:adjustRightInd w:val="0"/>
        <w:jc w:val="both"/>
      </w:pPr>
      <w:r>
        <w:br/>
        <w:t xml:space="preserve">   A.  To ensure full participation and the opportunity for a positive experience, children may be prohibited from bringing handheld electronic devices (e.g., cell phones, laptops, iPods, tablets, etc.) to youth events or other church-sponsored functions. </w:t>
      </w:r>
      <w:r w:rsidRPr="00260F51">
        <w:t>In such cases, parents and participants will be notified in advance.</w:t>
      </w:r>
    </w:p>
    <w:p w:rsidR="009C5B3E" w:rsidRPr="00260F51" w:rsidRDefault="009C5B3E" w:rsidP="009C5B3E">
      <w:pPr>
        <w:autoSpaceDE w:val="0"/>
        <w:autoSpaceDN w:val="0"/>
        <w:adjustRightInd w:val="0"/>
        <w:jc w:val="both"/>
      </w:pPr>
    </w:p>
    <w:p w:rsidR="003771AB" w:rsidRDefault="009C5B3E" w:rsidP="009C5B3E">
      <w:pPr>
        <w:autoSpaceDE w:val="0"/>
        <w:autoSpaceDN w:val="0"/>
        <w:adjustRightInd w:val="0"/>
        <w:jc w:val="both"/>
      </w:pPr>
      <w:r>
        <w:t xml:space="preserve">   B.  Children and adults shall not send sexually explicit or suggestive texts, images, videos, or other content electronically or post sexually explicit materials on websites or social media sites.</w:t>
      </w:r>
    </w:p>
    <w:p w:rsidR="009C5B3E" w:rsidRDefault="009C5B3E" w:rsidP="009C5B3E">
      <w:pPr>
        <w:autoSpaceDE w:val="0"/>
        <w:autoSpaceDN w:val="0"/>
        <w:adjustRightInd w:val="0"/>
        <w:jc w:val="both"/>
        <w:rPr>
          <w:rFonts w:ascii="TimesNewRomanPS-BoldMT" w:hAnsi="TimesNewRomanPS-BoldMT"/>
          <w:b/>
        </w:rPr>
      </w:pPr>
    </w:p>
    <w:p w:rsidR="009C5B3E" w:rsidRPr="008E07FD" w:rsidRDefault="009C5B3E" w:rsidP="009C5B3E">
      <w:pPr>
        <w:pStyle w:val="Heading1"/>
        <w:jc w:val="both"/>
        <w:rPr>
          <w:rFonts w:ascii="TimesNewRomanPS-BoldMT" w:hAnsi="TimesNewRomanPS-BoldMT"/>
          <w:b/>
          <w:sz w:val="28"/>
        </w:rPr>
      </w:pPr>
      <w:bookmarkStart w:id="4" w:name="_Toc426556466"/>
      <w:proofErr w:type="gramStart"/>
      <w:r>
        <w:rPr>
          <w:rFonts w:ascii="TimesNewRomanPS-BoldMT" w:hAnsi="TimesNewRomanPS-BoldMT"/>
          <w:b/>
          <w:sz w:val="28"/>
        </w:rPr>
        <w:t>Chapter 5.</w:t>
      </w:r>
      <w:proofErr w:type="gramEnd"/>
      <w:r>
        <w:rPr>
          <w:rFonts w:ascii="TimesNewRomanPS-BoldMT" w:hAnsi="TimesNewRomanPS-BoldMT"/>
          <w:b/>
          <w:sz w:val="28"/>
        </w:rPr>
        <w:t xml:space="preserve">  Reporting and Responding to Abuse</w:t>
      </w:r>
      <w:bookmarkEnd w:id="4"/>
    </w:p>
    <w:p w:rsidR="009C5B3E" w:rsidRDefault="009C5B3E" w:rsidP="009C5B3E">
      <w:pPr>
        <w:autoSpaceDE w:val="0"/>
        <w:autoSpaceDN w:val="0"/>
        <w:adjustRightInd w:val="0"/>
        <w:ind w:left="180"/>
        <w:jc w:val="both"/>
      </w:pPr>
    </w:p>
    <w:p w:rsidR="009C5B3E" w:rsidRDefault="009C5B3E" w:rsidP="009C5B3E">
      <w:pPr>
        <w:numPr>
          <w:ilvl w:val="0"/>
          <w:numId w:val="21"/>
        </w:numPr>
        <w:autoSpaceDE w:val="0"/>
        <w:autoSpaceDN w:val="0"/>
        <w:adjustRightInd w:val="0"/>
        <w:ind w:left="0" w:firstLine="180"/>
        <w:jc w:val="both"/>
      </w:pPr>
      <w:r>
        <w:t xml:space="preserve">Anyone who </w:t>
      </w:r>
      <w:r w:rsidRPr="00FB7A89">
        <w:rPr>
          <w:b/>
        </w:rPr>
        <w:t>witnesses</w:t>
      </w:r>
      <w:r>
        <w:t xml:space="preserve"> or learns of the physical, sexual, or emotional abuse of a child shall immediately report it to the police and then notify a member of the Church Council or the Pastor.  A person may learn of the abuse by direct observation or being told of the abuse by the victim or perpetrator.</w:t>
      </w:r>
    </w:p>
    <w:p w:rsidR="009C5B3E" w:rsidRDefault="009C5B3E" w:rsidP="009C5B3E">
      <w:pPr>
        <w:numPr>
          <w:ilvl w:val="0"/>
          <w:numId w:val="21"/>
        </w:numPr>
        <w:autoSpaceDE w:val="0"/>
        <w:autoSpaceDN w:val="0"/>
        <w:adjustRightInd w:val="0"/>
        <w:ind w:left="0" w:firstLine="180"/>
        <w:jc w:val="both"/>
      </w:pPr>
      <w:r>
        <w:t xml:space="preserve">Anyone who </w:t>
      </w:r>
      <w:r w:rsidRPr="00CE634A">
        <w:rPr>
          <w:b/>
        </w:rPr>
        <w:t>suspects</w:t>
      </w:r>
      <w:r>
        <w:t xml:space="preserve"> any physical, sexual, or emotional abuse of a child shall, at a minimum, report it immediately to the Pastor or a member of the Church Council.  If the person is also a mandated reporter, he or she must comply with the law and also make a report to the authorities (see 5E below). The Report of Suspected Abuse form (Appendix E) shall be used to </w:t>
      </w:r>
      <w:r>
        <w:lastRenderedPageBreak/>
        <w:t xml:space="preserve">document details and gather information.  If the adult involved is the Pastor, then the Congregation President shall be notified.  A person may suspect abuse by noting signs of abuse or by being told of abuse by another person.  Some signs of sexual abuse are included in Chapter 6 of this document.  Other examples of inappropriate behaviors or policy violations include seeking private time with children that is outside the scope of the programs at </w:t>
      </w:r>
      <w:r w:rsidRPr="00260F51">
        <w:t>Living Hope</w:t>
      </w:r>
      <w:r>
        <w:t>, such as taking children on outings or overnight trips without other adults, swearing in front of children, making suggestive comments to children, or putting volunteers in positions to work with children without the required application or screening, or simply not demonstrating a loving Christian attitude/lifestyle.</w:t>
      </w:r>
    </w:p>
    <w:p w:rsidR="009C5B3E" w:rsidRDefault="009C5B3E" w:rsidP="009C5B3E">
      <w:pPr>
        <w:autoSpaceDE w:val="0"/>
        <w:autoSpaceDN w:val="0"/>
        <w:adjustRightInd w:val="0"/>
        <w:ind w:firstLine="180"/>
        <w:jc w:val="both"/>
      </w:pPr>
    </w:p>
    <w:p w:rsidR="009C5B3E" w:rsidRDefault="009C5B3E" w:rsidP="009C5B3E">
      <w:pPr>
        <w:numPr>
          <w:ilvl w:val="0"/>
          <w:numId w:val="21"/>
        </w:numPr>
        <w:autoSpaceDE w:val="0"/>
        <w:autoSpaceDN w:val="0"/>
        <w:adjustRightInd w:val="0"/>
        <w:ind w:left="0" w:firstLine="180"/>
        <w:jc w:val="both"/>
      </w:pPr>
      <w:r>
        <w:t xml:space="preserve">An alleged </w:t>
      </w:r>
      <w:r w:rsidRPr="005E7288">
        <w:rPr>
          <w:b/>
        </w:rPr>
        <w:t>perpetrator</w:t>
      </w:r>
      <w:r>
        <w:t xml:space="preserve"> will be removed from any position involving contact with children at </w:t>
      </w:r>
      <w:r w:rsidRPr="00260F51">
        <w:t>Living Hope</w:t>
      </w:r>
      <w:r>
        <w:t xml:space="preserve"> until the allegation is resolved.  </w:t>
      </w:r>
      <w:r w:rsidRPr="00197FE2">
        <w:t>The Pastor</w:t>
      </w:r>
      <w:r>
        <w:t xml:space="preserve"> and the Congregational President (when necessary) will maintain a confidential written record of each such report </w:t>
      </w:r>
      <w:r w:rsidRPr="00C11F34">
        <w:t xml:space="preserve">and will use appropriate judgment in designating a person or a team to gather additional information. During the information gathering, the </w:t>
      </w:r>
      <w:r>
        <w:t>Pastor or Congregational President</w:t>
      </w:r>
      <w:r w:rsidRPr="00C11F34">
        <w:t xml:space="preserve"> will notify parents or guardians of alleged victims and those accused of allegations, as necessary, and will make proper reports to government and law enforcement authorities. It is </w:t>
      </w:r>
      <w:r w:rsidRPr="00260F51">
        <w:t>Living Hope’s</w:t>
      </w:r>
      <w:r>
        <w:t xml:space="preserve"> </w:t>
      </w:r>
      <w:r w:rsidRPr="00C11F34">
        <w:t>policy to forward reports of child abuse to the appropriate governmental authority,</w:t>
      </w:r>
      <w:r>
        <w:t xml:space="preserve"> as required by state law and church regulations. </w:t>
      </w:r>
      <w:r w:rsidRPr="00260F51">
        <w:t>Living Hope</w:t>
      </w:r>
      <w:r>
        <w:t xml:space="preserve"> will cooperate fully with government authorities in the investigations of allegations of child abuse.  All persons involved in reporting or investigating any alleged incident of abuse shall hold information received in strict confidence, subject to such disclosures as are required under church procedures or by law, or that may be necessary to protect a child or children.</w:t>
      </w:r>
    </w:p>
    <w:p w:rsidR="002062B4" w:rsidRDefault="002062B4" w:rsidP="002062B4">
      <w:pPr>
        <w:autoSpaceDE w:val="0"/>
        <w:autoSpaceDN w:val="0"/>
        <w:adjustRightInd w:val="0"/>
        <w:ind w:left="360"/>
        <w:jc w:val="both"/>
      </w:pPr>
    </w:p>
    <w:p w:rsidR="009C5B3E" w:rsidRDefault="009C5B3E" w:rsidP="009C5B3E">
      <w:pPr>
        <w:numPr>
          <w:ilvl w:val="0"/>
          <w:numId w:val="21"/>
        </w:numPr>
        <w:autoSpaceDE w:val="0"/>
        <w:autoSpaceDN w:val="0"/>
        <w:adjustRightInd w:val="0"/>
        <w:ind w:left="0" w:firstLine="180"/>
        <w:jc w:val="both"/>
      </w:pPr>
      <w:r w:rsidRPr="007A1785">
        <w:rPr>
          <w:iCs/>
        </w:rPr>
        <w:t>Cases involving allegations of misconduct by a</w:t>
      </w:r>
      <w:r>
        <w:rPr>
          <w:iCs/>
        </w:rPr>
        <w:t xml:space="preserve">ny called worker of </w:t>
      </w:r>
      <w:r w:rsidRPr="00260F51">
        <w:rPr>
          <w:iCs/>
        </w:rPr>
        <w:t>Living Hope</w:t>
      </w:r>
      <w:r>
        <w:rPr>
          <w:iCs/>
        </w:rPr>
        <w:t xml:space="preserve"> </w:t>
      </w:r>
      <w:r w:rsidRPr="007A1785">
        <w:rPr>
          <w:iCs/>
        </w:rPr>
        <w:t>shall be promptly reported to the</w:t>
      </w:r>
      <w:r>
        <w:rPr>
          <w:iCs/>
        </w:rPr>
        <w:t xml:space="preserve"> Conference Visitor and the </w:t>
      </w:r>
      <w:proofErr w:type="spellStart"/>
      <w:r>
        <w:rPr>
          <w:iCs/>
        </w:rPr>
        <w:t>Synodical</w:t>
      </w:r>
      <w:proofErr w:type="spellEnd"/>
      <w:r>
        <w:rPr>
          <w:iCs/>
        </w:rPr>
        <w:t xml:space="preserve"> President along with the Congregational President.</w:t>
      </w:r>
    </w:p>
    <w:p w:rsidR="009C5B3E" w:rsidRDefault="009C5B3E" w:rsidP="009C5B3E">
      <w:pPr>
        <w:autoSpaceDE w:val="0"/>
        <w:autoSpaceDN w:val="0"/>
        <w:adjustRightInd w:val="0"/>
        <w:ind w:firstLine="180"/>
        <w:jc w:val="both"/>
      </w:pPr>
    </w:p>
    <w:p w:rsidR="009C5B3E" w:rsidRDefault="009C5B3E" w:rsidP="009C5B3E">
      <w:pPr>
        <w:numPr>
          <w:ilvl w:val="0"/>
          <w:numId w:val="21"/>
        </w:numPr>
        <w:autoSpaceDE w:val="0"/>
        <w:autoSpaceDN w:val="0"/>
        <w:adjustRightInd w:val="0"/>
        <w:ind w:left="0" w:firstLine="180"/>
        <w:jc w:val="both"/>
      </w:pPr>
      <w:r w:rsidRPr="00260F51">
        <w:t>Living Hope</w:t>
      </w:r>
      <w:r>
        <w:t xml:space="preserve"> staff and volunteers are required to report known or suspected abuse of children to the appropriate state authorities. Failure to report suspected abuse of children may be a crime. Reports may be made confidentially or anonymously. Every state provides immunity from civil liability for persons required to report suspected abuse in good faith and without malice. Simply stated, “in good faith” means the person submitting the report believes what he or she is reporting to be true.</w:t>
      </w:r>
    </w:p>
    <w:p w:rsidR="009C5B3E" w:rsidRDefault="009C5B3E" w:rsidP="009C5B3E">
      <w:pPr>
        <w:autoSpaceDE w:val="0"/>
        <w:autoSpaceDN w:val="0"/>
        <w:adjustRightInd w:val="0"/>
        <w:jc w:val="both"/>
      </w:pPr>
    </w:p>
    <w:p w:rsidR="009C5B3E" w:rsidRDefault="009C5B3E" w:rsidP="009C5B3E">
      <w:pPr>
        <w:pStyle w:val="Heading1"/>
        <w:rPr>
          <w:rFonts w:ascii="TimesNewRomanPS-BoldMT" w:hAnsi="TimesNewRomanPS-BoldMT"/>
          <w:b/>
          <w:sz w:val="28"/>
        </w:rPr>
      </w:pPr>
      <w:bookmarkStart w:id="5" w:name="_Toc426556467"/>
      <w:proofErr w:type="gramStart"/>
      <w:r>
        <w:rPr>
          <w:rFonts w:ascii="TimesNewRomanPS-BoldMT" w:hAnsi="TimesNewRomanPS-BoldMT"/>
          <w:b/>
          <w:sz w:val="28"/>
        </w:rPr>
        <w:t>Chapter 6.</w:t>
      </w:r>
      <w:proofErr w:type="gramEnd"/>
      <w:r>
        <w:rPr>
          <w:rFonts w:ascii="TimesNewRomanPS-BoldMT" w:hAnsi="TimesNewRomanPS-BoldMT"/>
          <w:b/>
          <w:sz w:val="28"/>
        </w:rPr>
        <w:t xml:space="preserve">  Signs of Child Sexual Abuse</w:t>
      </w:r>
      <w:bookmarkEnd w:id="5"/>
    </w:p>
    <w:p w:rsidR="009C5B3E" w:rsidRDefault="009C5B3E" w:rsidP="009C5B3E">
      <w:pPr>
        <w:autoSpaceDE w:val="0"/>
        <w:autoSpaceDN w:val="0"/>
        <w:adjustRightInd w:val="0"/>
      </w:pPr>
    </w:p>
    <w:p w:rsidR="009C5B3E" w:rsidRDefault="009C5B3E" w:rsidP="009C5B3E">
      <w:pPr>
        <w:autoSpaceDE w:val="0"/>
        <w:autoSpaceDN w:val="0"/>
        <w:adjustRightInd w:val="0"/>
      </w:pPr>
      <w:r>
        <w:t>Following are some common signs of child sexual abuse that should be reported:</w:t>
      </w:r>
    </w:p>
    <w:p w:rsidR="009C5B3E" w:rsidRDefault="009C5B3E" w:rsidP="009C5B3E">
      <w:pPr>
        <w:autoSpaceDE w:val="0"/>
        <w:autoSpaceDN w:val="0"/>
        <w:adjustRightInd w:val="0"/>
        <w:ind w:firstLine="360"/>
        <w:rPr>
          <w:rFonts w:ascii="TimesNewRomanPS-BoldMT" w:hAnsi="TimesNewRomanPS-BoldMT"/>
          <w:b/>
        </w:rPr>
      </w:pPr>
      <w:r>
        <w:rPr>
          <w:rFonts w:ascii="TimesNewRomanPS-BoldMT" w:hAnsi="TimesNewRomanPS-BoldMT"/>
          <w:b/>
        </w:rPr>
        <w:t>Physical Signs:</w:t>
      </w:r>
    </w:p>
    <w:p w:rsidR="009C5B3E" w:rsidRDefault="009C5B3E" w:rsidP="009C5B3E">
      <w:pPr>
        <w:numPr>
          <w:ilvl w:val="0"/>
          <w:numId w:val="33"/>
        </w:numPr>
        <w:autoSpaceDE w:val="0"/>
        <w:autoSpaceDN w:val="0"/>
        <w:adjustRightInd w:val="0"/>
        <w:ind w:firstLine="360"/>
      </w:pPr>
      <w:r>
        <w:t>Unusual lacerations and bruises,</w:t>
      </w:r>
    </w:p>
    <w:p w:rsidR="009C5B3E" w:rsidRDefault="009C5B3E" w:rsidP="009C5B3E">
      <w:pPr>
        <w:numPr>
          <w:ilvl w:val="0"/>
          <w:numId w:val="33"/>
        </w:numPr>
        <w:autoSpaceDE w:val="0"/>
        <w:autoSpaceDN w:val="0"/>
        <w:adjustRightInd w:val="0"/>
        <w:ind w:firstLine="360"/>
      </w:pPr>
      <w:r>
        <w:t>Irritation, pain or injury to the genital area,</w:t>
      </w:r>
    </w:p>
    <w:p w:rsidR="009C5B3E" w:rsidRDefault="009C5B3E" w:rsidP="009C5B3E">
      <w:pPr>
        <w:numPr>
          <w:ilvl w:val="0"/>
          <w:numId w:val="33"/>
        </w:numPr>
        <w:autoSpaceDE w:val="0"/>
        <w:autoSpaceDN w:val="0"/>
        <w:adjustRightInd w:val="0"/>
        <w:ind w:firstLine="360"/>
      </w:pPr>
      <w:r>
        <w:t>Difficulty with urination,</w:t>
      </w:r>
    </w:p>
    <w:p w:rsidR="009C5B3E" w:rsidRDefault="009C5B3E" w:rsidP="009C5B3E">
      <w:pPr>
        <w:numPr>
          <w:ilvl w:val="0"/>
          <w:numId w:val="33"/>
        </w:numPr>
        <w:autoSpaceDE w:val="0"/>
        <w:autoSpaceDN w:val="0"/>
        <w:adjustRightInd w:val="0"/>
        <w:ind w:firstLine="360"/>
      </w:pPr>
      <w:r>
        <w:t>Discomfort when sitting,</w:t>
      </w:r>
    </w:p>
    <w:p w:rsidR="009C5B3E" w:rsidRDefault="009C5B3E" w:rsidP="009C5B3E">
      <w:pPr>
        <w:numPr>
          <w:ilvl w:val="0"/>
          <w:numId w:val="33"/>
        </w:numPr>
        <w:autoSpaceDE w:val="0"/>
        <w:autoSpaceDN w:val="0"/>
        <w:adjustRightInd w:val="0"/>
        <w:ind w:firstLine="360"/>
      </w:pPr>
      <w:r>
        <w:t>Torn or bloody underclothing,</w:t>
      </w:r>
    </w:p>
    <w:p w:rsidR="009C5B3E" w:rsidRDefault="009C5B3E" w:rsidP="009C5B3E">
      <w:pPr>
        <w:numPr>
          <w:ilvl w:val="0"/>
          <w:numId w:val="33"/>
        </w:numPr>
        <w:autoSpaceDE w:val="0"/>
        <w:autoSpaceDN w:val="0"/>
        <w:adjustRightInd w:val="0"/>
        <w:ind w:firstLine="360"/>
      </w:pPr>
      <w:r>
        <w:t>Venereal disease.</w:t>
      </w:r>
    </w:p>
    <w:p w:rsidR="009C5B3E" w:rsidRDefault="009C5B3E" w:rsidP="009C5B3E">
      <w:pPr>
        <w:autoSpaceDE w:val="0"/>
        <w:autoSpaceDN w:val="0"/>
        <w:adjustRightInd w:val="0"/>
        <w:ind w:firstLine="360"/>
        <w:rPr>
          <w:rFonts w:ascii="TimesNewRomanPS-BoldMT" w:hAnsi="TimesNewRomanPS-BoldMT"/>
          <w:b/>
        </w:rPr>
      </w:pPr>
      <w:r>
        <w:rPr>
          <w:rFonts w:ascii="TimesNewRomanPS-BoldMT" w:hAnsi="TimesNewRomanPS-BoldMT"/>
          <w:b/>
        </w:rPr>
        <w:lastRenderedPageBreak/>
        <w:t>Behavioral Signs:</w:t>
      </w:r>
    </w:p>
    <w:p w:rsidR="009C5B3E" w:rsidRDefault="009C5B3E" w:rsidP="009C5B3E">
      <w:pPr>
        <w:numPr>
          <w:ilvl w:val="0"/>
          <w:numId w:val="34"/>
        </w:numPr>
        <w:autoSpaceDE w:val="0"/>
        <w:autoSpaceDN w:val="0"/>
        <w:adjustRightInd w:val="0"/>
        <w:ind w:firstLine="360"/>
      </w:pPr>
      <w:r>
        <w:t xml:space="preserve">A sudden change in behavior, </w:t>
      </w:r>
    </w:p>
    <w:p w:rsidR="009C5B3E" w:rsidRDefault="009C5B3E" w:rsidP="009C5B3E">
      <w:pPr>
        <w:numPr>
          <w:ilvl w:val="0"/>
          <w:numId w:val="34"/>
        </w:numPr>
        <w:autoSpaceDE w:val="0"/>
        <w:autoSpaceDN w:val="0"/>
        <w:adjustRightInd w:val="0"/>
        <w:ind w:firstLine="360"/>
      </w:pPr>
      <w:r>
        <w:t xml:space="preserve">Nervous or hostile behavior toward adults, </w:t>
      </w:r>
    </w:p>
    <w:p w:rsidR="009C5B3E" w:rsidRDefault="009C5B3E" w:rsidP="009C5B3E">
      <w:pPr>
        <w:numPr>
          <w:ilvl w:val="0"/>
          <w:numId w:val="34"/>
        </w:numPr>
        <w:autoSpaceDE w:val="0"/>
        <w:autoSpaceDN w:val="0"/>
        <w:adjustRightInd w:val="0"/>
        <w:ind w:firstLine="360"/>
      </w:pPr>
      <w:r>
        <w:t>Avoiding a person or situation that the child would normally have been involved in,</w:t>
      </w:r>
    </w:p>
    <w:p w:rsidR="009C5B3E" w:rsidRDefault="009C5B3E" w:rsidP="009C5B3E">
      <w:pPr>
        <w:numPr>
          <w:ilvl w:val="0"/>
          <w:numId w:val="34"/>
        </w:numPr>
        <w:autoSpaceDE w:val="0"/>
        <w:autoSpaceDN w:val="0"/>
        <w:adjustRightInd w:val="0"/>
        <w:ind w:firstLine="360"/>
      </w:pPr>
      <w:r>
        <w:t>Sexual self-consciousness,</w:t>
      </w:r>
    </w:p>
    <w:p w:rsidR="009C5B3E" w:rsidRDefault="009C5B3E" w:rsidP="009C5B3E">
      <w:pPr>
        <w:numPr>
          <w:ilvl w:val="0"/>
          <w:numId w:val="34"/>
        </w:numPr>
        <w:autoSpaceDE w:val="0"/>
        <w:autoSpaceDN w:val="0"/>
        <w:adjustRightInd w:val="0"/>
        <w:ind w:firstLine="360"/>
      </w:pPr>
      <w:r>
        <w:t>“Acting out” of sexual behavior.</w:t>
      </w:r>
    </w:p>
    <w:p w:rsidR="009C5B3E" w:rsidRDefault="009C5B3E" w:rsidP="009C5B3E">
      <w:pPr>
        <w:autoSpaceDE w:val="0"/>
        <w:autoSpaceDN w:val="0"/>
        <w:adjustRightInd w:val="0"/>
        <w:ind w:firstLine="360"/>
        <w:rPr>
          <w:rFonts w:ascii="TimesNewRomanPS-BoldMT" w:hAnsi="TimesNewRomanPS-BoldMT"/>
          <w:b/>
        </w:rPr>
      </w:pPr>
      <w:r>
        <w:rPr>
          <w:rFonts w:ascii="TimesNewRomanPS-BoldMT" w:hAnsi="TimesNewRomanPS-BoldMT"/>
          <w:b/>
        </w:rPr>
        <w:t>Verbal Signs:</w:t>
      </w:r>
    </w:p>
    <w:p w:rsidR="009C5B3E" w:rsidRDefault="009C5B3E" w:rsidP="009C5B3E">
      <w:pPr>
        <w:numPr>
          <w:ilvl w:val="0"/>
          <w:numId w:val="35"/>
        </w:numPr>
        <w:autoSpaceDE w:val="0"/>
        <w:autoSpaceDN w:val="0"/>
        <w:adjustRightInd w:val="0"/>
        <w:ind w:firstLine="360"/>
      </w:pPr>
      <w:r>
        <w:t>“_________ does things to me when we're alone",</w:t>
      </w:r>
    </w:p>
    <w:p w:rsidR="009C5B3E" w:rsidRDefault="009C5B3E" w:rsidP="009C5B3E">
      <w:pPr>
        <w:numPr>
          <w:ilvl w:val="0"/>
          <w:numId w:val="35"/>
        </w:numPr>
        <w:autoSpaceDE w:val="0"/>
        <w:autoSpaceDN w:val="0"/>
        <w:adjustRightInd w:val="0"/>
        <w:ind w:firstLine="360"/>
      </w:pPr>
      <w:r w:rsidRPr="00840538">
        <w:t>"I don't like to be alone with ____________________,”</w:t>
      </w:r>
    </w:p>
    <w:p w:rsidR="009C5B3E" w:rsidRPr="00840538" w:rsidRDefault="009C5B3E" w:rsidP="009C5B3E">
      <w:pPr>
        <w:numPr>
          <w:ilvl w:val="0"/>
          <w:numId w:val="35"/>
        </w:numPr>
        <w:autoSpaceDE w:val="0"/>
        <w:autoSpaceDN w:val="0"/>
        <w:adjustRightInd w:val="0"/>
        <w:ind w:firstLine="360"/>
      </w:pPr>
      <w:r w:rsidRPr="00840538">
        <w:t>“_________ fooled around with me,"</w:t>
      </w:r>
    </w:p>
    <w:p w:rsidR="009C5B3E" w:rsidRDefault="009C5B3E" w:rsidP="009C5B3E">
      <w:pPr>
        <w:numPr>
          <w:ilvl w:val="0"/>
          <w:numId w:val="35"/>
        </w:numPr>
        <w:autoSpaceDE w:val="0"/>
        <w:autoSpaceDN w:val="0"/>
        <w:adjustRightInd w:val="0"/>
        <w:ind w:firstLine="360"/>
      </w:pPr>
      <w:r w:rsidRPr="00840538">
        <w:t>“_____________ says</w:t>
      </w:r>
      <w:r>
        <w:t xml:space="preserve"> mean things to me.” </w:t>
      </w:r>
    </w:p>
    <w:p w:rsidR="009C5B3E" w:rsidRDefault="009C5B3E" w:rsidP="009C5B3E">
      <w:pPr>
        <w:autoSpaceDE w:val="0"/>
        <w:autoSpaceDN w:val="0"/>
        <w:adjustRightInd w:val="0"/>
      </w:pPr>
    </w:p>
    <w:p w:rsidR="009C5B3E" w:rsidRDefault="009C5B3E" w:rsidP="009C5B3E">
      <w:pPr>
        <w:pStyle w:val="Heading1"/>
        <w:rPr>
          <w:rFonts w:ascii="TimesNewRomanPS-BoldMT" w:hAnsi="TimesNewRomanPS-BoldMT"/>
          <w:b/>
          <w:sz w:val="28"/>
        </w:rPr>
      </w:pPr>
      <w:bookmarkStart w:id="6" w:name="_Toc426556468"/>
      <w:proofErr w:type="gramStart"/>
      <w:r>
        <w:rPr>
          <w:rFonts w:ascii="TimesNewRomanPS-BoldMT" w:hAnsi="TimesNewRomanPS-BoldMT"/>
          <w:b/>
          <w:sz w:val="28"/>
        </w:rPr>
        <w:t>Chapter 7.</w:t>
      </w:r>
      <w:proofErr w:type="gramEnd"/>
      <w:r>
        <w:rPr>
          <w:rFonts w:ascii="TimesNewRomanPS-BoldMT" w:hAnsi="TimesNewRomanPS-BoldMT"/>
          <w:b/>
          <w:sz w:val="28"/>
        </w:rPr>
        <w:t xml:space="preserve">  Signs of Child Physical Abuse</w:t>
      </w:r>
      <w:bookmarkEnd w:id="6"/>
    </w:p>
    <w:p w:rsidR="009C5B3E" w:rsidRDefault="009C5B3E" w:rsidP="009C5B3E">
      <w:pPr>
        <w:pStyle w:val="NoSpacing"/>
        <w:rPr>
          <w:rFonts w:ascii="Times New Roman" w:hAnsi="Times New Roman"/>
          <w:sz w:val="24"/>
          <w:szCs w:val="24"/>
        </w:rPr>
      </w:pPr>
    </w:p>
    <w:p w:rsidR="009C5B3E" w:rsidRDefault="009C5B3E" w:rsidP="009C5B3E">
      <w:pPr>
        <w:pStyle w:val="NoSpacing"/>
        <w:rPr>
          <w:rFonts w:ascii="Times New Roman" w:hAnsi="Times New Roman"/>
          <w:sz w:val="24"/>
          <w:szCs w:val="24"/>
        </w:rPr>
      </w:pPr>
      <w:r w:rsidRPr="005E6535">
        <w:rPr>
          <w:rFonts w:ascii="Times New Roman" w:hAnsi="Times New Roman"/>
          <w:sz w:val="24"/>
          <w:szCs w:val="24"/>
        </w:rPr>
        <w:t>Warning signs of physical abuse in children</w:t>
      </w:r>
      <w:r>
        <w:rPr>
          <w:rFonts w:ascii="Times New Roman" w:hAnsi="Times New Roman"/>
          <w:sz w:val="24"/>
          <w:szCs w:val="24"/>
        </w:rPr>
        <w:t xml:space="preserve"> include:</w:t>
      </w:r>
    </w:p>
    <w:p w:rsidR="009C5B3E" w:rsidRPr="005E6535" w:rsidRDefault="009C5B3E" w:rsidP="009C5B3E">
      <w:pPr>
        <w:pStyle w:val="NoSpacing"/>
        <w:numPr>
          <w:ilvl w:val="0"/>
          <w:numId w:val="32"/>
        </w:numPr>
        <w:rPr>
          <w:rFonts w:ascii="Times New Roman" w:hAnsi="Times New Roman"/>
          <w:color w:val="000000"/>
          <w:sz w:val="24"/>
          <w:szCs w:val="24"/>
        </w:rPr>
      </w:pPr>
      <w:r w:rsidRPr="005E6535">
        <w:rPr>
          <w:rFonts w:ascii="Times New Roman" w:hAnsi="Times New Roman"/>
          <w:color w:val="000000"/>
          <w:sz w:val="24"/>
          <w:szCs w:val="24"/>
        </w:rPr>
        <w:t>Frequent injuries or unexplained bruises, welts, or cuts.</w:t>
      </w:r>
    </w:p>
    <w:p w:rsidR="009C5B3E" w:rsidRPr="005E6535" w:rsidRDefault="009C5B3E" w:rsidP="009C5B3E">
      <w:pPr>
        <w:pStyle w:val="NoSpacing"/>
        <w:numPr>
          <w:ilvl w:val="0"/>
          <w:numId w:val="32"/>
        </w:numPr>
        <w:rPr>
          <w:rFonts w:ascii="Times New Roman" w:hAnsi="Times New Roman"/>
          <w:color w:val="000000"/>
          <w:sz w:val="24"/>
          <w:szCs w:val="24"/>
        </w:rPr>
      </w:pPr>
      <w:r w:rsidRPr="005E6535">
        <w:rPr>
          <w:rFonts w:ascii="Times New Roman" w:hAnsi="Times New Roman"/>
          <w:color w:val="000000"/>
          <w:sz w:val="24"/>
          <w:szCs w:val="24"/>
        </w:rPr>
        <w:t>Is always watchful and “on alert,” as if waiting for something bad to happen.</w:t>
      </w:r>
    </w:p>
    <w:p w:rsidR="009C5B3E" w:rsidRPr="005E6535" w:rsidRDefault="009C5B3E" w:rsidP="009C5B3E">
      <w:pPr>
        <w:pStyle w:val="NoSpacing"/>
        <w:numPr>
          <w:ilvl w:val="0"/>
          <w:numId w:val="32"/>
        </w:numPr>
        <w:rPr>
          <w:rFonts w:ascii="Times New Roman" w:hAnsi="Times New Roman"/>
          <w:color w:val="000000"/>
          <w:sz w:val="24"/>
          <w:szCs w:val="24"/>
        </w:rPr>
      </w:pPr>
      <w:r w:rsidRPr="005E6535">
        <w:rPr>
          <w:rFonts w:ascii="Times New Roman" w:hAnsi="Times New Roman"/>
          <w:color w:val="000000"/>
          <w:sz w:val="24"/>
          <w:szCs w:val="24"/>
        </w:rPr>
        <w:t>Injuries appear to have a pattern such as marks from a hand or belt.</w:t>
      </w:r>
    </w:p>
    <w:p w:rsidR="009C5B3E" w:rsidRPr="005E6535" w:rsidRDefault="009C5B3E" w:rsidP="009C5B3E">
      <w:pPr>
        <w:pStyle w:val="NoSpacing"/>
        <w:numPr>
          <w:ilvl w:val="0"/>
          <w:numId w:val="32"/>
        </w:numPr>
        <w:rPr>
          <w:rFonts w:ascii="Times New Roman" w:hAnsi="Times New Roman"/>
          <w:color w:val="000000"/>
          <w:sz w:val="24"/>
          <w:szCs w:val="24"/>
        </w:rPr>
      </w:pPr>
      <w:r w:rsidRPr="005E6535">
        <w:rPr>
          <w:rFonts w:ascii="Times New Roman" w:hAnsi="Times New Roman"/>
          <w:color w:val="000000"/>
          <w:sz w:val="24"/>
          <w:szCs w:val="24"/>
        </w:rPr>
        <w:t>Shies away from touch, flinches at sudden movements, or seems afraid to go home.</w:t>
      </w:r>
    </w:p>
    <w:p w:rsidR="009C5B3E" w:rsidRDefault="009C5B3E" w:rsidP="009C5B3E">
      <w:pPr>
        <w:pStyle w:val="NoSpacing"/>
        <w:numPr>
          <w:ilvl w:val="0"/>
          <w:numId w:val="32"/>
        </w:numPr>
        <w:rPr>
          <w:rFonts w:ascii="Times New Roman" w:hAnsi="Times New Roman"/>
          <w:color w:val="000000"/>
          <w:sz w:val="24"/>
          <w:szCs w:val="24"/>
        </w:rPr>
      </w:pPr>
      <w:r w:rsidRPr="005E6535">
        <w:rPr>
          <w:rFonts w:ascii="Times New Roman" w:hAnsi="Times New Roman"/>
          <w:color w:val="000000"/>
          <w:sz w:val="24"/>
          <w:szCs w:val="24"/>
        </w:rPr>
        <w:t>Wears inappropriate clothing to cover up injuries, such as long-sleeved shirts on hot days.</w:t>
      </w: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2062B4" w:rsidRDefault="002062B4" w:rsidP="002062B4">
      <w:pPr>
        <w:pStyle w:val="NoSpacing"/>
        <w:rPr>
          <w:rFonts w:ascii="Times New Roman" w:hAnsi="Times New Roman"/>
          <w:color w:val="000000"/>
          <w:sz w:val="24"/>
          <w:szCs w:val="24"/>
        </w:rPr>
      </w:pPr>
    </w:p>
    <w:p w:rsidR="009C5B3E" w:rsidRDefault="009C5B3E" w:rsidP="009C5B3E">
      <w:pPr>
        <w:autoSpaceDE w:val="0"/>
        <w:autoSpaceDN w:val="0"/>
        <w:adjustRightInd w:val="0"/>
        <w:jc w:val="center"/>
        <w:rPr>
          <w:i/>
        </w:rPr>
      </w:pPr>
      <w:r>
        <w:rPr>
          <w:rFonts w:ascii="TimesNewRomanPS-BoldMT" w:hAnsi="TimesNewRomanPS-BoldMT"/>
          <w:b/>
          <w:sz w:val="28"/>
        </w:rPr>
        <w:br/>
      </w:r>
      <w:r w:rsidRPr="005E7288">
        <w:rPr>
          <w:i/>
          <w:sz w:val="20"/>
        </w:rPr>
        <w:t xml:space="preserve">For additional information on signs of abuse, see the brochure “Recognizing Child Abuse and Neglect:  Signs and Symptoms” published by the Child Welfare Information Gateway and the U.S. Department of Health and Human Services.  </w:t>
      </w:r>
      <w:r w:rsidR="002062B4">
        <w:rPr>
          <w:i/>
          <w:noProof/>
        </w:rPr>
        <w:pict>
          <v:line id="Line 18" o:spid="_x0000_s1037" style="position:absolute;left:0;text-align:left;flip:y;z-index:251660288;visibility:visible;mso-position-horizontal-relative:text;mso-position-vertical-relative:text" from="-5.85pt,7.8pt" to="50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"/>
        </w:pict>
      </w:r>
    </w:p>
    <w:p w:rsidR="009C5B3E" w:rsidRDefault="009C5B3E" w:rsidP="009C5B3E">
      <w:pPr>
        <w:pStyle w:val="Heading1"/>
        <w:rPr>
          <w:rFonts w:ascii="TimesNewRomanPS-BoldMT" w:hAnsi="TimesNewRomanPS-BoldMT"/>
          <w:b/>
          <w:sz w:val="28"/>
        </w:rPr>
      </w:pPr>
      <w:bookmarkStart w:id="7" w:name="_Toc426556469"/>
      <w:proofErr w:type="gramStart"/>
      <w:r>
        <w:rPr>
          <w:rFonts w:ascii="TimesNewRomanPS-BoldMT" w:hAnsi="TimesNewRomanPS-BoldMT"/>
          <w:b/>
          <w:sz w:val="28"/>
        </w:rPr>
        <w:lastRenderedPageBreak/>
        <w:t>Appendix A.</w:t>
      </w:r>
      <w:proofErr w:type="gramEnd"/>
      <w:r>
        <w:rPr>
          <w:rFonts w:ascii="TimesNewRomanPS-BoldMT" w:hAnsi="TimesNewRomanPS-BoldMT"/>
          <w:b/>
          <w:sz w:val="28"/>
        </w:rPr>
        <w:t xml:space="preserve">  Letter from Church Council</w:t>
      </w:r>
      <w:bookmarkEnd w:id="7"/>
    </w:p>
    <w:p w:rsidR="009C5B3E" w:rsidRPr="00F80297" w:rsidRDefault="009C5B3E" w:rsidP="009C5B3E">
      <w:pPr>
        <w:spacing w:before="100" w:beforeAutospacing="1" w:after="100" w:afterAutospacing="1"/>
      </w:pPr>
      <w:r w:rsidRPr="00F80297">
        <w:t>Dear Friends,</w:t>
      </w:r>
    </w:p>
    <w:p w:rsidR="009C5B3E" w:rsidRDefault="009C5B3E" w:rsidP="009C5B3E">
      <w:pPr>
        <w:spacing w:before="100" w:beforeAutospacing="1" w:after="100" w:afterAutospacing="1"/>
      </w:pPr>
      <w:r>
        <w:t>Living Hope</w:t>
      </w:r>
      <w:r w:rsidRPr="00F80297">
        <w:t xml:space="preserve">, like </w:t>
      </w:r>
      <w:r>
        <w:t xml:space="preserve">many </w:t>
      </w:r>
      <w:r w:rsidRPr="00F80297">
        <w:t xml:space="preserve">other voluntary, religious, educational, and social service organizations, is </w:t>
      </w:r>
      <w:r>
        <w:t>concerned</w:t>
      </w:r>
      <w:r w:rsidRPr="00F80297">
        <w:t xml:space="preserve"> with difficult and sensitive issues relating to personal </w:t>
      </w:r>
      <w:r>
        <w:t>ethics and sexual misconduct, especially as these relate to children in our midst.</w:t>
      </w:r>
      <w:r w:rsidRPr="00F80297">
        <w:t xml:space="preserve"> Churches are by nature trusting institutions, </w:t>
      </w:r>
      <w:r>
        <w:t xml:space="preserve">which </w:t>
      </w:r>
      <w:r w:rsidRPr="00F80297">
        <w:t xml:space="preserve">have traditionally accepted the services of anyone expressing an interest in working as a volunteer with children. </w:t>
      </w:r>
    </w:p>
    <w:p w:rsidR="009C5B3E" w:rsidRDefault="009C5B3E" w:rsidP="009C5B3E">
      <w:pPr>
        <w:spacing w:before="100" w:beforeAutospacing="1" w:after="100" w:afterAutospacing="1"/>
      </w:pPr>
      <w:r>
        <w:t>While a</w:t>
      </w:r>
      <w:r w:rsidRPr="00F80297">
        <w:t xml:space="preserve">sking sensitive questions of potential </w:t>
      </w:r>
      <w:r>
        <w:t>youth workers, teachers</w:t>
      </w:r>
      <w:r w:rsidRPr="00F80297">
        <w:t xml:space="preserve"> </w:t>
      </w:r>
      <w:r>
        <w:t xml:space="preserve">or anyone closely involved with our children </w:t>
      </w:r>
      <w:r w:rsidRPr="00F80297">
        <w:t>can be se</w:t>
      </w:r>
      <w:r>
        <w:t>en as distasteful and offensive, not doing so </w:t>
      </w:r>
      <w:r w:rsidRPr="00F80297">
        <w:t xml:space="preserve">can make a church extremely susceptible to incidents of child </w:t>
      </w:r>
      <w:r>
        <w:t xml:space="preserve">abuse or </w:t>
      </w:r>
      <w:r w:rsidRPr="00F80297">
        <w:t xml:space="preserve">molestation. </w:t>
      </w:r>
      <w:r>
        <w:t>A single incident</w:t>
      </w:r>
      <w:r w:rsidRPr="00F80297">
        <w:t xml:space="preserve"> </w:t>
      </w:r>
      <w:r>
        <w:t xml:space="preserve">involving a child or an adult </w:t>
      </w:r>
      <w:r w:rsidRPr="00F80297">
        <w:t>devastate</w:t>
      </w:r>
      <w:r>
        <w:t>s</w:t>
      </w:r>
      <w:r w:rsidRPr="00F80297">
        <w:t xml:space="preserve"> the individuals involved, and </w:t>
      </w:r>
      <w:r>
        <w:t>can do the same to</w:t>
      </w:r>
      <w:r w:rsidRPr="00F80297">
        <w:t xml:space="preserve"> </w:t>
      </w:r>
      <w:r>
        <w:t xml:space="preserve">the entire church community. </w:t>
      </w:r>
    </w:p>
    <w:p w:rsidR="009C5B3E" w:rsidRDefault="009C5B3E" w:rsidP="009C5B3E">
      <w:pPr>
        <w:spacing w:before="100" w:beforeAutospacing="1" w:after="100" w:afterAutospacing="1"/>
      </w:pPr>
      <w:r>
        <w:t xml:space="preserve">Because </w:t>
      </w:r>
      <w:r w:rsidRPr="00792857">
        <w:t>Living Hope</w:t>
      </w:r>
      <w:r>
        <w:t xml:space="preserve"> is concerned for the welfare of all its members, beginning with the youngest infant, we have worked to create a “Child Protection Policy” which though</w:t>
      </w:r>
      <w:r w:rsidRPr="00F80297">
        <w:t xml:space="preserve"> relatively simple, </w:t>
      </w:r>
      <w:r>
        <w:t xml:space="preserve">seeks to take </w:t>
      </w:r>
      <w:r w:rsidRPr="00F80297">
        <w:t xml:space="preserve">effective steps </w:t>
      </w:r>
      <w:r>
        <w:t>designed to</w:t>
      </w:r>
      <w:r w:rsidRPr="00F80297">
        <w:t xml:space="preserve"> reduc</w:t>
      </w:r>
      <w:r>
        <w:t>e the likelihood of abuse in our</w:t>
      </w:r>
      <w:r w:rsidRPr="00F80297">
        <w:t xml:space="preserve"> church.  </w:t>
      </w:r>
      <w:r>
        <w:t>The goal of this Policy is to assure our church</w:t>
      </w:r>
      <w:r w:rsidRPr="00F80297">
        <w:t xml:space="preserve"> </w:t>
      </w:r>
      <w:r>
        <w:t>is a safe place</w:t>
      </w:r>
      <w:r w:rsidRPr="00F80297">
        <w:t xml:space="preserve"> for children, youth, and all </w:t>
      </w:r>
      <w:r>
        <w:t>of our members and guests.</w:t>
      </w:r>
    </w:p>
    <w:p w:rsidR="009C5B3E" w:rsidRPr="00F80297" w:rsidRDefault="009C5B3E" w:rsidP="009C5B3E">
      <w:pPr>
        <w:spacing w:before="100" w:beforeAutospacing="1" w:after="100" w:afterAutospacing="1"/>
      </w:pPr>
      <w:r w:rsidRPr="00F80297">
        <w:t xml:space="preserve">To that end, </w:t>
      </w:r>
      <w:r>
        <w:t>a</w:t>
      </w:r>
      <w:r w:rsidRPr="00F80297">
        <w:t xml:space="preserve"> </w:t>
      </w:r>
      <w:r>
        <w:t xml:space="preserve">Child </w:t>
      </w:r>
      <w:r w:rsidRPr="00F80297">
        <w:t xml:space="preserve">Protection Policy has recently been adopted by our </w:t>
      </w:r>
      <w:r w:rsidRPr="00A034D3">
        <w:rPr>
          <w:color w:val="FF0000"/>
        </w:rPr>
        <w:t>c</w:t>
      </w:r>
      <w:r>
        <w:t>ongregation</w:t>
      </w:r>
      <w:r w:rsidRPr="00F80297">
        <w:t xml:space="preserve">. All adults participating in programs involving significant contact </w:t>
      </w:r>
      <w:r>
        <w:t xml:space="preserve">with children </w:t>
      </w:r>
      <w:r w:rsidRPr="00F80297">
        <w:t xml:space="preserve">will be asked to read the policy and to sign a statement indicating they have done so.  We see this as a proactive approach toward protecting our children and the adults that generously give of their time to work with the children.  </w:t>
      </w:r>
      <w:r>
        <w:t>We</w:t>
      </w:r>
      <w:r w:rsidRPr="00F80297">
        <w:t xml:space="preserve"> encourage you to speak </w:t>
      </w:r>
      <w:r>
        <w:t>with anyone on our council,</w:t>
      </w:r>
      <w:r w:rsidRPr="00F80297">
        <w:t xml:space="preserve"> if you have questions or comments about the Policy. We </w:t>
      </w:r>
      <w:r>
        <w:t xml:space="preserve">continue to seek our Lord’s Spirit and guidance as </w:t>
      </w:r>
      <w:r w:rsidRPr="00F80297">
        <w:t>our life together as a caring and responsible community of faith continue</w:t>
      </w:r>
      <w:r>
        <w:t>s</w:t>
      </w:r>
      <w:r w:rsidRPr="00F80297">
        <w:t xml:space="preserve"> to deepen in the months and years ahead.</w:t>
      </w:r>
    </w:p>
    <w:p w:rsidR="009C5B3E" w:rsidRDefault="009C5B3E" w:rsidP="009C5B3E">
      <w:pPr>
        <w:spacing w:before="100" w:beforeAutospacing="1" w:after="100" w:afterAutospacing="1"/>
      </w:pPr>
      <w:r>
        <w:t>In the service of Christ our Savior,</w:t>
      </w:r>
    </w:p>
    <w:p w:rsidR="009C5B3E" w:rsidRDefault="009C5B3E" w:rsidP="009C5B3E">
      <w:pPr>
        <w:spacing w:before="100" w:beforeAutospacing="1" w:after="100" w:afterAutospacing="1"/>
      </w:pPr>
      <w:r w:rsidRPr="005E7288">
        <w:t xml:space="preserve">_______________________________ </w:t>
      </w:r>
      <w:r>
        <w:t>Congregation President</w:t>
      </w:r>
    </w:p>
    <w:p w:rsidR="009C5B3E" w:rsidRPr="009742A5" w:rsidRDefault="009C5B3E" w:rsidP="009C5B3E">
      <w:pPr>
        <w:spacing w:before="100" w:beforeAutospacing="1" w:after="100" w:afterAutospacing="1"/>
      </w:pPr>
      <w:r w:rsidRPr="005E7288">
        <w:t xml:space="preserve">_______________________________ </w:t>
      </w:r>
      <w:r>
        <w:t>Church Secretary</w:t>
      </w:r>
    </w:p>
    <w:p w:rsidR="009C5B3E" w:rsidRDefault="009C5B3E" w:rsidP="006C70D5">
      <w:pPr>
        <w:spacing w:before="100" w:beforeAutospacing="1" w:after="100" w:afterAutospacing="1"/>
      </w:pPr>
      <w:r w:rsidRPr="00976DA2">
        <w:t xml:space="preserve"> ______________________________</w:t>
      </w:r>
      <w:r>
        <w:t>_</w:t>
      </w:r>
      <w:r w:rsidRPr="005E7288">
        <w:t xml:space="preserve"> </w:t>
      </w:r>
      <w:r>
        <w:t>Pastor</w:t>
      </w:r>
      <w:r w:rsidRPr="005E7288">
        <w:t xml:space="preserve"> </w:t>
      </w:r>
    </w:p>
    <w:p w:rsidR="009C5B3E" w:rsidRDefault="009C5B3E" w:rsidP="009C5B3E">
      <w:pPr>
        <w:autoSpaceDE w:val="0"/>
        <w:autoSpaceDN w:val="0"/>
        <w:adjustRightInd w:val="0"/>
      </w:pPr>
    </w:p>
    <w:p w:rsidR="006C70D5" w:rsidRDefault="006C70D5">
      <w:pPr>
        <w:spacing w:after="200" w:line="276" w:lineRule="auto"/>
        <w:rPr>
          <w:rFonts w:ascii="TimesNewRomanPS-BoldMT" w:eastAsiaTheme="majorEastAsia" w:hAnsi="TimesNewRomanPS-BoldMT" w:cstheme="majorBidi"/>
          <w:b/>
          <w:color w:val="365F91" w:themeColor="accent1" w:themeShade="BF"/>
          <w:sz w:val="28"/>
          <w:szCs w:val="32"/>
          <w:u w:val="single"/>
        </w:rPr>
      </w:pPr>
      <w:bookmarkStart w:id="8" w:name="_Toc426556470"/>
      <w:r>
        <w:rPr>
          <w:rFonts w:ascii="TimesNewRomanPS-BoldMT" w:hAnsi="TimesNewRomanPS-BoldMT"/>
          <w:b/>
          <w:sz w:val="28"/>
          <w:u w:val="single"/>
        </w:rPr>
        <w:br w:type="page"/>
      </w:r>
    </w:p>
    <w:p w:rsidR="009C5B3E" w:rsidRDefault="006C70D5" w:rsidP="009C5B3E">
      <w:pPr>
        <w:pStyle w:val="Heading1"/>
        <w:rPr>
          <w:rFonts w:ascii="TimesNewRomanPS-BoldMT" w:hAnsi="TimesNewRomanPS-BoldMT"/>
          <w:b/>
          <w:sz w:val="28"/>
        </w:rPr>
      </w:pPr>
      <w:r w:rsidRPr="006C70D5">
        <w:rPr>
          <w:rFonts w:ascii="TimesNewRomanPS-BoldMT" w:hAnsi="TimesNewRomanPS-BoldMT"/>
          <w:b/>
          <w:sz w:val="28"/>
          <w:u w:val="single"/>
        </w:rPr>
        <w:lastRenderedPageBreak/>
        <w:t>Appe</w:t>
      </w:r>
      <w:r w:rsidR="009C5B3E" w:rsidRPr="006C70D5">
        <w:rPr>
          <w:rFonts w:ascii="TimesNewRomanPS-BoldMT" w:hAnsi="TimesNewRomanPS-BoldMT"/>
          <w:b/>
          <w:sz w:val="28"/>
          <w:u w:val="single"/>
        </w:rPr>
        <w:t>nd</w:t>
      </w:r>
      <w:r w:rsidR="009C5B3E" w:rsidRPr="008E07FD">
        <w:rPr>
          <w:rFonts w:ascii="TimesNewRomanPS-BoldMT" w:hAnsi="TimesNewRomanPS-BoldMT"/>
          <w:b/>
          <w:sz w:val="28"/>
          <w:u w:val="single"/>
        </w:rPr>
        <w:t>ix</w:t>
      </w:r>
      <w:r w:rsidR="009C5B3E" w:rsidRPr="005E7288">
        <w:rPr>
          <w:rFonts w:ascii="TimesNewRomanPS-BoldMT" w:hAnsi="TimesNewRomanPS-BoldMT"/>
          <w:b/>
          <w:sz w:val="28"/>
        </w:rPr>
        <w:t xml:space="preserve"> B. Application to Work </w:t>
      </w:r>
      <w:r w:rsidR="009C5B3E" w:rsidRPr="00A5722C">
        <w:rPr>
          <w:rFonts w:ascii="TimesNewRomanPS-BoldMT" w:hAnsi="TimesNewRomanPS-BoldMT"/>
          <w:b/>
          <w:sz w:val="28"/>
        </w:rPr>
        <w:t>with</w:t>
      </w:r>
      <w:r w:rsidR="009C5B3E" w:rsidRPr="005E7288">
        <w:rPr>
          <w:rFonts w:ascii="TimesNewRomanPS-BoldMT" w:hAnsi="TimesNewRomanPS-BoldMT"/>
          <w:b/>
          <w:sz w:val="28"/>
        </w:rPr>
        <w:t xml:space="preserve"> Children</w:t>
      </w:r>
      <w:bookmarkEnd w:id="8"/>
    </w:p>
    <w:p w:rsidR="009C5B3E" w:rsidRDefault="009C5B3E" w:rsidP="009C5B3E">
      <w:pPr>
        <w:autoSpaceDE w:val="0"/>
        <w:autoSpaceDN w:val="0"/>
        <w:adjustRightInd w:val="0"/>
        <w:rPr>
          <w:sz w:val="22"/>
        </w:rPr>
      </w:pPr>
    </w:p>
    <w:p w:rsidR="009C5B3E" w:rsidRDefault="009C5B3E" w:rsidP="009C5B3E">
      <w:pPr>
        <w:autoSpaceDE w:val="0"/>
        <w:autoSpaceDN w:val="0"/>
        <w:adjustRightInd w:val="0"/>
        <w:rPr>
          <w:sz w:val="22"/>
        </w:rPr>
      </w:pPr>
      <w:r>
        <w:rPr>
          <w:sz w:val="22"/>
        </w:rPr>
        <w:t xml:space="preserve">DATE of APPLICATION: </w:t>
      </w:r>
    </w:p>
    <w:p w:rsidR="009C5B3E" w:rsidRDefault="002062B4" w:rsidP="009C5B3E">
      <w:pPr>
        <w:autoSpaceDE w:val="0"/>
        <w:autoSpaceDN w:val="0"/>
        <w:adjustRightInd w:val="0"/>
        <w:rPr>
          <w:sz w:val="22"/>
        </w:rPr>
      </w:pPr>
      <w:r>
        <w:rPr>
          <w:noProof/>
          <w:sz w:val="22"/>
        </w:rPr>
      </w:r>
      <w:r>
        <w:rPr>
          <w:noProof/>
          <w:sz w:val="22"/>
        </w:rPr>
        <w:pict>
          <v:shapetype id="_x0000_t202" coordsize="21600,21600" o:spt="202" path="m,l,21600r21600,l21600,xe">
            <v:stroke joinstyle="miter"/>
            <v:path gradientshapeok="t" o:connecttype="rect"/>
          </v:shapetype>
          <v:shape id="Text Box 7" o:spid="_x0000_s1049" type="#_x0000_t202" style="width:241.5pt;height:19.5pt;visibility:visible;mso-position-horizontal-relative:char;mso-position-vertical-relative:line">
            <v:textbox style="mso-next-textbox:#Text Box 7">
              <w:txbxContent>
                <w:p w:rsidR="00260F51" w:rsidRDefault="00260F51" w:rsidP="009C5B3E"/>
              </w:txbxContent>
            </v:textbox>
            <w10:wrap type="none"/>
            <w10:anchorlock/>
          </v:shape>
        </w:pict>
      </w:r>
      <w:r w:rsidR="009C5B3E">
        <w:rPr>
          <w:sz w:val="22"/>
        </w:rPr>
        <w:t xml:space="preserve"> </w:t>
      </w:r>
    </w:p>
    <w:p w:rsidR="009C5B3E" w:rsidRDefault="009C5B3E" w:rsidP="009C5B3E">
      <w:pPr>
        <w:autoSpaceDE w:val="0"/>
        <w:autoSpaceDN w:val="0"/>
        <w:adjustRightInd w:val="0"/>
        <w:rPr>
          <w:sz w:val="22"/>
        </w:rPr>
      </w:pPr>
    </w:p>
    <w:p w:rsidR="009C5B3E" w:rsidRPr="00792857" w:rsidRDefault="009C5B3E" w:rsidP="009C5B3E">
      <w:pPr>
        <w:autoSpaceDE w:val="0"/>
        <w:autoSpaceDN w:val="0"/>
        <w:adjustRightInd w:val="0"/>
        <w:jc w:val="both"/>
        <w:rPr>
          <w:sz w:val="22"/>
        </w:rPr>
      </w:pPr>
      <w:r>
        <w:rPr>
          <w:sz w:val="22"/>
        </w:rPr>
        <w:t xml:space="preserve">This application is a confidential, mandatory part of a process to help the church provide a safe, nurturing environment for our children. Persons responsible for the supervision and care of our children are in a special position of trust and confidence.  Therefore, persons seeking to work with children at </w:t>
      </w:r>
      <w:r w:rsidRPr="00792857">
        <w:t>Living Hope</w:t>
      </w:r>
      <w:r w:rsidRPr="00792857">
        <w:rPr>
          <w:sz w:val="22"/>
        </w:rPr>
        <w:t xml:space="preserve"> must complete this application.</w:t>
      </w:r>
    </w:p>
    <w:p w:rsidR="009C5B3E" w:rsidRDefault="009C5B3E" w:rsidP="009C5B3E">
      <w:pPr>
        <w:autoSpaceDE w:val="0"/>
        <w:autoSpaceDN w:val="0"/>
        <w:adjustRightInd w:val="0"/>
        <w:rPr>
          <w:sz w:val="22"/>
        </w:rPr>
      </w:pPr>
    </w:p>
    <w:p w:rsidR="009C5B3E" w:rsidRDefault="009C5B3E" w:rsidP="009C5B3E">
      <w:pPr>
        <w:autoSpaceDE w:val="0"/>
        <w:autoSpaceDN w:val="0"/>
        <w:adjustRightInd w:val="0"/>
        <w:rPr>
          <w:sz w:val="22"/>
        </w:rPr>
      </w:pPr>
      <w:r>
        <w:rPr>
          <w:rFonts w:ascii="TimesNewRomanPS-BoldMT" w:hAnsi="TimesNewRomanPS-BoldMT"/>
          <w:b/>
          <w:sz w:val="22"/>
        </w:rPr>
        <w:t>PERSONAL INFORMATION</w:t>
      </w:r>
      <w:r>
        <w:rPr>
          <w:sz w:val="22"/>
        </w:rPr>
        <w:t xml:space="preserve"> </w:t>
      </w:r>
      <w:r w:rsidRPr="00132C0A">
        <w:rPr>
          <w:sz w:val="22"/>
        </w:rPr>
        <w:t>(Please attach photo identification, e.g., copy of driver's license)</w:t>
      </w:r>
    </w:p>
    <w:p w:rsidR="009C5B3E" w:rsidRDefault="009C5B3E" w:rsidP="009C5B3E">
      <w:pPr>
        <w:autoSpaceDE w:val="0"/>
        <w:autoSpaceDN w:val="0"/>
        <w:adjustRightInd w:val="0"/>
        <w:rPr>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5159"/>
      </w:tblGrid>
      <w:tr w:rsidR="009C5B3E" w:rsidRPr="00E84F83" w:rsidTr="009C5B3E">
        <w:trPr>
          <w:trHeight w:val="503"/>
        </w:trPr>
        <w:tc>
          <w:tcPr>
            <w:tcW w:w="11988" w:type="dxa"/>
            <w:gridSpan w:val="2"/>
          </w:tcPr>
          <w:p w:rsidR="009C5B3E" w:rsidRPr="00E84F83" w:rsidRDefault="009C5B3E" w:rsidP="009C5B3E">
            <w:pPr>
              <w:autoSpaceDE w:val="0"/>
              <w:autoSpaceDN w:val="0"/>
              <w:adjustRightInd w:val="0"/>
            </w:pPr>
            <w:r w:rsidRPr="00E84F83">
              <w:rPr>
                <w:sz w:val="22"/>
              </w:rPr>
              <w:t xml:space="preserve">NAME  </w:t>
            </w:r>
          </w:p>
        </w:tc>
      </w:tr>
      <w:tr w:rsidR="009C5B3E" w:rsidRPr="00E84F83" w:rsidTr="009C5B3E">
        <w:tc>
          <w:tcPr>
            <w:tcW w:w="11988" w:type="dxa"/>
            <w:gridSpan w:val="2"/>
          </w:tcPr>
          <w:p w:rsidR="009C5B3E" w:rsidRPr="00E84F83" w:rsidRDefault="009C5B3E" w:rsidP="009C5B3E">
            <w:pPr>
              <w:autoSpaceDE w:val="0"/>
              <w:autoSpaceDN w:val="0"/>
              <w:adjustRightInd w:val="0"/>
            </w:pPr>
            <w:r w:rsidRPr="00E84F83">
              <w:rPr>
                <w:sz w:val="22"/>
              </w:rPr>
              <w:t>DRIVER’S LICENSE #</w:t>
            </w:r>
          </w:p>
          <w:p w:rsidR="009C5B3E" w:rsidRPr="00E84F83" w:rsidRDefault="009C5B3E" w:rsidP="009C5B3E">
            <w:pPr>
              <w:autoSpaceDE w:val="0"/>
              <w:autoSpaceDN w:val="0"/>
              <w:adjustRightInd w:val="0"/>
            </w:pPr>
          </w:p>
        </w:tc>
      </w:tr>
      <w:tr w:rsidR="009C5B3E" w:rsidRPr="00E84F83" w:rsidTr="009C5B3E">
        <w:tc>
          <w:tcPr>
            <w:tcW w:w="11988" w:type="dxa"/>
            <w:gridSpan w:val="2"/>
          </w:tcPr>
          <w:p w:rsidR="009C5B3E" w:rsidRPr="00E84F83" w:rsidRDefault="009C5B3E" w:rsidP="009C5B3E">
            <w:pPr>
              <w:autoSpaceDE w:val="0"/>
              <w:autoSpaceDN w:val="0"/>
              <w:adjustRightInd w:val="0"/>
            </w:pPr>
            <w:r>
              <w:rPr>
                <w:sz w:val="22"/>
              </w:rPr>
              <w:t xml:space="preserve">MAILING </w:t>
            </w:r>
            <w:r w:rsidRPr="00E84F83">
              <w:rPr>
                <w:sz w:val="22"/>
              </w:rPr>
              <w:t>ADDRESS</w:t>
            </w:r>
          </w:p>
          <w:p w:rsidR="009C5B3E" w:rsidRPr="00E84F83" w:rsidRDefault="009C5B3E" w:rsidP="009C5B3E">
            <w:pPr>
              <w:autoSpaceDE w:val="0"/>
              <w:autoSpaceDN w:val="0"/>
              <w:adjustRightInd w:val="0"/>
            </w:pPr>
          </w:p>
        </w:tc>
      </w:tr>
      <w:tr w:rsidR="009C5B3E" w:rsidRPr="00E84F83" w:rsidTr="009C5B3E">
        <w:trPr>
          <w:trHeight w:val="467"/>
        </w:trPr>
        <w:tc>
          <w:tcPr>
            <w:tcW w:w="5868" w:type="dxa"/>
          </w:tcPr>
          <w:p w:rsidR="009C5B3E" w:rsidRPr="00E84F83" w:rsidRDefault="009C5B3E" w:rsidP="009C5B3E">
            <w:pPr>
              <w:autoSpaceDE w:val="0"/>
              <w:autoSpaceDN w:val="0"/>
              <w:adjustRightInd w:val="0"/>
            </w:pPr>
            <w:r w:rsidRPr="00E84F83">
              <w:rPr>
                <w:sz w:val="22"/>
              </w:rPr>
              <w:t xml:space="preserve">CITY    </w:t>
            </w:r>
          </w:p>
        </w:tc>
        <w:tc>
          <w:tcPr>
            <w:tcW w:w="6120" w:type="dxa"/>
          </w:tcPr>
          <w:p w:rsidR="009C5B3E" w:rsidRPr="00E84F83" w:rsidRDefault="009C5B3E" w:rsidP="009C5B3E">
            <w:pPr>
              <w:autoSpaceDE w:val="0"/>
              <w:autoSpaceDN w:val="0"/>
              <w:adjustRightInd w:val="0"/>
            </w:pPr>
            <w:r w:rsidRPr="00E84F83">
              <w:rPr>
                <w:sz w:val="22"/>
              </w:rPr>
              <w:t>STATE                   ZIP CODE</w:t>
            </w:r>
          </w:p>
        </w:tc>
      </w:tr>
      <w:tr w:rsidR="009C5B3E" w:rsidRPr="00E84F83" w:rsidTr="009C5B3E">
        <w:trPr>
          <w:trHeight w:val="512"/>
        </w:trPr>
        <w:tc>
          <w:tcPr>
            <w:tcW w:w="11988" w:type="dxa"/>
            <w:gridSpan w:val="2"/>
          </w:tcPr>
          <w:p w:rsidR="009C5B3E" w:rsidRPr="00E84F83" w:rsidRDefault="009C5B3E" w:rsidP="009C5B3E">
            <w:pPr>
              <w:autoSpaceDE w:val="0"/>
              <w:autoSpaceDN w:val="0"/>
              <w:adjustRightInd w:val="0"/>
            </w:pPr>
            <w:r w:rsidRPr="00E84F83">
              <w:rPr>
                <w:sz w:val="22"/>
              </w:rPr>
              <w:t xml:space="preserve">TELEPHONE # (Home)                                                 </w:t>
            </w:r>
            <w:r>
              <w:rPr>
                <w:sz w:val="22"/>
              </w:rPr>
              <w:t xml:space="preserve">    </w:t>
            </w:r>
            <w:r w:rsidRPr="00E84F83">
              <w:rPr>
                <w:sz w:val="22"/>
              </w:rPr>
              <w:t>(Cell)                                                    (Work)</w:t>
            </w:r>
          </w:p>
        </w:tc>
      </w:tr>
      <w:tr w:rsidR="009C5B3E" w:rsidRPr="00E84F83" w:rsidTr="009C5B3E">
        <w:trPr>
          <w:trHeight w:val="512"/>
        </w:trPr>
        <w:tc>
          <w:tcPr>
            <w:tcW w:w="11988" w:type="dxa"/>
            <w:gridSpan w:val="2"/>
          </w:tcPr>
          <w:p w:rsidR="009C5B3E" w:rsidRPr="00E84F83" w:rsidRDefault="009C5B3E" w:rsidP="009C5B3E">
            <w:pPr>
              <w:autoSpaceDE w:val="0"/>
              <w:autoSpaceDN w:val="0"/>
              <w:adjustRightInd w:val="0"/>
            </w:pPr>
            <w:r>
              <w:rPr>
                <w:sz w:val="22"/>
              </w:rPr>
              <w:t>EMAIL ADDRESS</w:t>
            </w:r>
          </w:p>
        </w:tc>
      </w:tr>
    </w:tbl>
    <w:p w:rsidR="009C5B3E" w:rsidRDefault="009C5B3E" w:rsidP="009C5B3E">
      <w:pPr>
        <w:autoSpaceDE w:val="0"/>
        <w:autoSpaceDN w:val="0"/>
        <w:adjustRightInd w:val="0"/>
        <w:rPr>
          <w:sz w:val="22"/>
        </w:rPr>
      </w:pPr>
      <w:r>
        <w:rPr>
          <w:sz w:val="22"/>
        </w:rPr>
        <w:t xml:space="preserve">                                                                          </w:t>
      </w:r>
    </w:p>
    <w:p w:rsidR="009C5B3E" w:rsidRDefault="009C5B3E" w:rsidP="009C5B3E">
      <w:pPr>
        <w:autoSpaceDE w:val="0"/>
        <w:autoSpaceDN w:val="0"/>
        <w:adjustRightInd w:val="0"/>
        <w:rPr>
          <w:sz w:val="22"/>
        </w:rPr>
      </w:pPr>
      <w:r>
        <w:rPr>
          <w:sz w:val="22"/>
        </w:rPr>
        <w:t xml:space="preserve">Are you 18 years or older?     </w:t>
      </w:r>
      <w:r w:rsidRPr="0033351F">
        <w:rPr>
          <w:b/>
          <w:sz w:val="22"/>
        </w:rPr>
        <w:t xml:space="preserve">No </w:t>
      </w:r>
      <w:r>
        <w:rPr>
          <w:b/>
          <w:sz w:val="22"/>
        </w:rPr>
        <w:t xml:space="preserve">    </w:t>
      </w:r>
      <w:r w:rsidRPr="0033351F">
        <w:rPr>
          <w:b/>
          <w:sz w:val="22"/>
        </w:rPr>
        <w:t xml:space="preserve">Yes     </w:t>
      </w:r>
    </w:p>
    <w:p w:rsidR="009C5B3E" w:rsidRDefault="009C5B3E" w:rsidP="009C5B3E">
      <w:pPr>
        <w:autoSpaceDE w:val="0"/>
        <w:autoSpaceDN w:val="0"/>
        <w:adjustRightInd w:val="0"/>
        <w:rPr>
          <w:sz w:val="22"/>
        </w:rPr>
      </w:pPr>
      <w:r>
        <w:rPr>
          <w:sz w:val="22"/>
        </w:rPr>
        <w:t xml:space="preserve">Have you ever been convicted of any criminal offense?     </w:t>
      </w:r>
      <w:r w:rsidRPr="0033351F">
        <w:rPr>
          <w:b/>
          <w:sz w:val="22"/>
        </w:rPr>
        <w:t>No</w:t>
      </w:r>
      <w:r>
        <w:rPr>
          <w:sz w:val="22"/>
        </w:rPr>
        <w:t xml:space="preserve">   </w:t>
      </w:r>
      <w:r w:rsidRPr="0033351F">
        <w:rPr>
          <w:b/>
          <w:sz w:val="22"/>
        </w:rPr>
        <w:t>Yes</w:t>
      </w:r>
      <w:r>
        <w:rPr>
          <w:sz w:val="22"/>
        </w:rPr>
        <w:t xml:space="preserve">    </w:t>
      </w:r>
    </w:p>
    <w:p w:rsidR="009C5B3E" w:rsidRDefault="009C5B3E" w:rsidP="009C5B3E">
      <w:pPr>
        <w:autoSpaceDE w:val="0"/>
        <w:autoSpaceDN w:val="0"/>
        <w:adjustRightInd w:val="0"/>
        <w:rPr>
          <w:sz w:val="22"/>
        </w:rPr>
      </w:pPr>
      <w:r>
        <w:rPr>
          <w:sz w:val="22"/>
        </w:rPr>
        <w:t xml:space="preserve">Have you plead guilty or “no contest” to any criminal offense?    </w:t>
      </w:r>
      <w:r w:rsidRPr="0033351F">
        <w:rPr>
          <w:b/>
          <w:sz w:val="22"/>
        </w:rPr>
        <w:t xml:space="preserve">No </w:t>
      </w:r>
      <w:r>
        <w:rPr>
          <w:b/>
          <w:sz w:val="22"/>
        </w:rPr>
        <w:t xml:space="preserve">   </w:t>
      </w:r>
      <w:r w:rsidRPr="0033351F">
        <w:rPr>
          <w:b/>
          <w:sz w:val="22"/>
        </w:rPr>
        <w:t>Yes</w:t>
      </w:r>
      <w:r>
        <w:rPr>
          <w:b/>
          <w:sz w:val="22"/>
        </w:rPr>
        <w:t xml:space="preserve">   </w:t>
      </w:r>
    </w:p>
    <w:p w:rsidR="009C5B3E" w:rsidRDefault="009C5B3E" w:rsidP="009C5B3E">
      <w:pPr>
        <w:autoSpaceDE w:val="0"/>
        <w:autoSpaceDN w:val="0"/>
        <w:adjustRightInd w:val="0"/>
        <w:rPr>
          <w:sz w:val="22"/>
        </w:rPr>
      </w:pPr>
      <w:r>
        <w:rPr>
          <w:sz w:val="22"/>
        </w:rPr>
        <w:t xml:space="preserve">Have you ever been charged with or convicted of child neglect?     </w:t>
      </w:r>
      <w:r w:rsidRPr="0033351F">
        <w:rPr>
          <w:b/>
          <w:sz w:val="22"/>
        </w:rPr>
        <w:t xml:space="preserve">No </w:t>
      </w:r>
      <w:r>
        <w:rPr>
          <w:b/>
          <w:sz w:val="22"/>
        </w:rPr>
        <w:t xml:space="preserve">  </w:t>
      </w:r>
      <w:r w:rsidRPr="0033351F">
        <w:rPr>
          <w:b/>
          <w:sz w:val="22"/>
        </w:rPr>
        <w:t xml:space="preserve">Yes    </w:t>
      </w:r>
    </w:p>
    <w:p w:rsidR="009C5B3E" w:rsidRDefault="009C5B3E" w:rsidP="009C5B3E">
      <w:pPr>
        <w:autoSpaceDE w:val="0"/>
        <w:autoSpaceDN w:val="0"/>
        <w:adjustRightInd w:val="0"/>
        <w:rPr>
          <w:sz w:val="22"/>
        </w:rPr>
      </w:pPr>
      <w:r>
        <w:rPr>
          <w:sz w:val="22"/>
        </w:rPr>
        <w:t xml:space="preserve">Have you ever been charged with or convicted of physical or sexual abuse of children or adults?    </w:t>
      </w:r>
      <w:r w:rsidRPr="0033351F">
        <w:rPr>
          <w:b/>
          <w:sz w:val="22"/>
        </w:rPr>
        <w:t xml:space="preserve">No </w:t>
      </w:r>
      <w:r>
        <w:rPr>
          <w:b/>
          <w:sz w:val="22"/>
        </w:rPr>
        <w:t xml:space="preserve">  </w:t>
      </w:r>
      <w:r w:rsidRPr="0033351F">
        <w:rPr>
          <w:b/>
          <w:sz w:val="22"/>
        </w:rPr>
        <w:t xml:space="preserve">Yes  </w:t>
      </w:r>
    </w:p>
    <w:p w:rsidR="009C5B3E" w:rsidRDefault="009C5B3E" w:rsidP="009C5B3E">
      <w:pPr>
        <w:autoSpaceDE w:val="0"/>
        <w:autoSpaceDN w:val="0"/>
        <w:adjustRightInd w:val="0"/>
        <w:rPr>
          <w:sz w:val="22"/>
        </w:rPr>
      </w:pPr>
      <w:r>
        <w:rPr>
          <w:sz w:val="22"/>
        </w:rPr>
        <w:t xml:space="preserve">Have you plead guilty or “no contest” to any neglect or abuse offense?    </w:t>
      </w:r>
      <w:r w:rsidRPr="0033351F">
        <w:rPr>
          <w:b/>
          <w:sz w:val="22"/>
        </w:rPr>
        <w:t xml:space="preserve">No </w:t>
      </w:r>
      <w:r>
        <w:rPr>
          <w:b/>
          <w:sz w:val="22"/>
        </w:rPr>
        <w:t xml:space="preserve">    </w:t>
      </w:r>
      <w:r w:rsidRPr="0033351F">
        <w:rPr>
          <w:b/>
          <w:sz w:val="22"/>
        </w:rPr>
        <w:t xml:space="preserve">Yes     </w:t>
      </w:r>
    </w:p>
    <w:p w:rsidR="009C5B3E" w:rsidRDefault="009C5B3E" w:rsidP="009C5B3E">
      <w:pPr>
        <w:autoSpaceDE w:val="0"/>
        <w:autoSpaceDN w:val="0"/>
        <w:adjustRightInd w:val="0"/>
        <w:rPr>
          <w:sz w:val="22"/>
        </w:rPr>
      </w:pPr>
      <w:r>
        <w:rPr>
          <w:sz w:val="22"/>
        </w:rPr>
        <w:t xml:space="preserve">Have any complaints or allegations of misconduct involving children ever been made against you?   </w:t>
      </w:r>
      <w:r w:rsidRPr="0033351F">
        <w:rPr>
          <w:b/>
          <w:sz w:val="22"/>
        </w:rPr>
        <w:t xml:space="preserve">No </w:t>
      </w:r>
      <w:r>
        <w:rPr>
          <w:b/>
          <w:sz w:val="22"/>
        </w:rPr>
        <w:t xml:space="preserve">    </w:t>
      </w:r>
      <w:r w:rsidRPr="0033351F">
        <w:rPr>
          <w:b/>
          <w:sz w:val="22"/>
        </w:rPr>
        <w:t xml:space="preserve">Yes     </w:t>
      </w:r>
    </w:p>
    <w:p w:rsidR="009C5B3E" w:rsidRDefault="009C5B3E" w:rsidP="009C5B3E">
      <w:pPr>
        <w:autoSpaceDE w:val="0"/>
        <w:autoSpaceDN w:val="0"/>
        <w:adjustRightInd w:val="0"/>
        <w:rPr>
          <w:sz w:val="22"/>
        </w:rPr>
      </w:pPr>
      <w:r>
        <w:rPr>
          <w:sz w:val="22"/>
        </w:rPr>
        <w:t>If you answered “yes” to any of the above questions, please explain, including in which state the conviction or charge occurred (use the back side of this application or a separate sheet of paper, as needed):</w:t>
      </w:r>
    </w:p>
    <w:p w:rsidR="009C5B3E" w:rsidRDefault="009C5B3E" w:rsidP="009C5B3E">
      <w:pPr>
        <w:autoSpaceDE w:val="0"/>
        <w:autoSpaceDN w:val="0"/>
        <w:adjustRightInd w:val="0"/>
        <w:rPr>
          <w:rFonts w:ascii="TimesNewRomanPS-BoldMT" w:hAnsi="TimesNewRomanPS-BoldMT"/>
          <w:b/>
          <w:sz w:val="22"/>
        </w:rPr>
      </w:pPr>
    </w:p>
    <w:p w:rsidR="009C5B3E" w:rsidRDefault="009C5B3E" w:rsidP="009C5B3E">
      <w:pPr>
        <w:autoSpaceDE w:val="0"/>
        <w:autoSpaceDN w:val="0"/>
        <w:adjustRightInd w:val="0"/>
        <w:rPr>
          <w:sz w:val="22"/>
        </w:rPr>
      </w:pPr>
    </w:p>
    <w:p w:rsidR="009C5B3E" w:rsidRDefault="009C5B3E" w:rsidP="009C5B3E">
      <w:pPr>
        <w:autoSpaceDE w:val="0"/>
        <w:autoSpaceDN w:val="0"/>
        <w:adjustRightInd w:val="0"/>
        <w:rPr>
          <w:sz w:val="22"/>
        </w:rPr>
      </w:pPr>
      <w:r>
        <w:rPr>
          <w:sz w:val="22"/>
        </w:rPr>
        <w:t>I certify that the information I have provided is true and correct. If it is found that the answers given are untrue, I understand it may be cause for dismissal and/or limit my ability to volunteer.</w:t>
      </w:r>
    </w:p>
    <w:p w:rsidR="009C5B3E" w:rsidRDefault="009C5B3E" w:rsidP="009C5B3E">
      <w:pPr>
        <w:autoSpaceDE w:val="0"/>
        <w:autoSpaceDN w:val="0"/>
        <w:adjustRightInd w:val="0"/>
        <w:rPr>
          <w:sz w:val="22"/>
        </w:rPr>
      </w:pPr>
      <w:r>
        <w:rPr>
          <w:rFonts w:ascii="TimesNewRomanPS-BoldMT" w:hAnsi="TimesNewRomanPS-BoldMT"/>
          <w:b/>
          <w:sz w:val="28"/>
        </w:rPr>
        <w:t xml:space="preserve"> </w:t>
      </w:r>
    </w:p>
    <w:p w:rsidR="009C5B3E" w:rsidRDefault="009C5B3E" w:rsidP="009C5B3E">
      <w:pPr>
        <w:autoSpaceDE w:val="0"/>
        <w:autoSpaceDN w:val="0"/>
        <w:adjustRightInd w:val="0"/>
      </w:pPr>
      <w:r>
        <w:t xml:space="preserve">APPLICANT'S SIGNATURE:                                                                                        </w:t>
      </w:r>
    </w:p>
    <w:p w:rsidR="009C5B3E" w:rsidRDefault="002062B4" w:rsidP="009C5B3E">
      <w:pPr>
        <w:autoSpaceDE w:val="0"/>
        <w:autoSpaceDN w:val="0"/>
        <w:adjustRightInd w:val="0"/>
        <w:rPr>
          <w:noProof/>
        </w:rPr>
      </w:pPr>
      <w:r>
        <w:rPr>
          <w:noProof/>
        </w:rPr>
      </w:r>
      <w:r>
        <w:rPr>
          <w:noProof/>
        </w:rPr>
        <w:pict>
          <v:rect id="_x0000_s1048" style="width:357pt;height:42pt;visibility:visible;mso-position-horizontal-relative:char;mso-position-vertical-relative:line">
            <w10:wrap type="none"/>
            <w10:anchorlock/>
          </v:rect>
        </w:pict>
      </w:r>
    </w:p>
    <w:p w:rsidR="003771AB" w:rsidRDefault="003771AB" w:rsidP="009C5B3E">
      <w:pPr>
        <w:autoSpaceDE w:val="0"/>
        <w:autoSpaceDN w:val="0"/>
        <w:adjustRightInd w:val="0"/>
        <w:rPr>
          <w:noProof/>
        </w:rPr>
      </w:pPr>
    </w:p>
    <w:p w:rsidR="003771AB" w:rsidRDefault="003771AB" w:rsidP="009C5B3E">
      <w:pPr>
        <w:autoSpaceDE w:val="0"/>
        <w:autoSpaceDN w:val="0"/>
        <w:adjustRightInd w:val="0"/>
      </w:pPr>
      <w:r>
        <w:rPr>
          <w:noProof/>
        </w:rPr>
        <w:t>DATE:_________________________</w:t>
      </w:r>
    </w:p>
    <w:p w:rsidR="009C5B3E" w:rsidRDefault="009C5B3E" w:rsidP="009C5B3E">
      <w:pPr>
        <w:pStyle w:val="Heading1"/>
        <w:rPr>
          <w:rFonts w:ascii="TimesNewRomanPS-BoldMT" w:hAnsi="TimesNewRomanPS-BoldMT"/>
          <w:b/>
        </w:rPr>
      </w:pPr>
      <w:bookmarkStart w:id="9" w:name="_Toc426556471"/>
      <w:proofErr w:type="gramStart"/>
      <w:r>
        <w:rPr>
          <w:rFonts w:ascii="TimesNewRomanPS-BoldMT" w:hAnsi="TimesNewRomanPS-BoldMT"/>
          <w:b/>
          <w:sz w:val="28"/>
        </w:rPr>
        <w:lastRenderedPageBreak/>
        <w:t>Appendix C.</w:t>
      </w:r>
      <w:proofErr w:type="gramEnd"/>
      <w:r>
        <w:rPr>
          <w:rFonts w:ascii="TimesNewRomanPS-BoldMT" w:hAnsi="TimesNewRomanPS-BoldMT"/>
          <w:b/>
          <w:sz w:val="28"/>
        </w:rPr>
        <w:t xml:space="preserve">  Child Protection Policy Acceptance Statement</w:t>
      </w:r>
      <w:bookmarkEnd w:id="9"/>
    </w:p>
    <w:p w:rsidR="009C5B3E" w:rsidRDefault="009C5B3E" w:rsidP="009C5B3E">
      <w:pPr>
        <w:autoSpaceDE w:val="0"/>
        <w:autoSpaceDN w:val="0"/>
        <w:adjustRightInd w:val="0"/>
        <w:rPr>
          <w:rFonts w:ascii="TimesNewRomanPS-BoldMT" w:hAnsi="TimesNewRomanPS-BoldMT"/>
          <w:b/>
          <w:sz w:val="28"/>
        </w:rPr>
      </w:pPr>
    </w:p>
    <w:p w:rsidR="009C5B3E" w:rsidRDefault="009C5B3E" w:rsidP="009C5B3E">
      <w:pPr>
        <w:autoSpaceDE w:val="0"/>
        <w:autoSpaceDN w:val="0"/>
        <w:adjustRightInd w:val="0"/>
        <w:jc w:val="both"/>
      </w:pPr>
      <w:r w:rsidRPr="00307BCF">
        <w:t xml:space="preserve">Please read the copy of the </w:t>
      </w:r>
      <w:r w:rsidRPr="00792857">
        <w:rPr>
          <w:i/>
        </w:rPr>
        <w:t>Living Hope</w:t>
      </w:r>
      <w:r>
        <w:rPr>
          <w:i/>
        </w:rPr>
        <w:t xml:space="preserve"> </w:t>
      </w:r>
      <w:r w:rsidRPr="00307BCF">
        <w:rPr>
          <w:i/>
        </w:rPr>
        <w:t>Child Protection Policy</w:t>
      </w:r>
      <w:r w:rsidRPr="00307BCF">
        <w:t xml:space="preserve"> provided to you.  Please sign below to indicate that yo</w:t>
      </w:r>
      <w:r>
        <w:t>u have read and understood the p</w:t>
      </w:r>
      <w:r w:rsidRPr="00307BCF">
        <w:t xml:space="preserve">olicy and agree to comply with the </w:t>
      </w:r>
      <w:r>
        <w:t xml:space="preserve">policy and </w:t>
      </w:r>
      <w:r w:rsidRPr="00307BCF">
        <w:t xml:space="preserve">procedures outlined therein when working with children.  </w:t>
      </w:r>
    </w:p>
    <w:p w:rsidR="009C5B3E" w:rsidRDefault="009C5B3E" w:rsidP="009C5B3E">
      <w:pPr>
        <w:autoSpaceDE w:val="0"/>
        <w:autoSpaceDN w:val="0"/>
        <w:adjustRightInd w:val="0"/>
        <w:jc w:val="both"/>
        <w:rPr>
          <w:rFonts w:ascii="TimesNewRomanPS-BoldMT" w:hAnsi="TimesNewRomanPS-BoldMT"/>
          <w:b/>
          <w:sz w:val="28"/>
        </w:rPr>
      </w:pPr>
    </w:p>
    <w:p w:rsidR="009C5B3E" w:rsidRDefault="009C5B3E" w:rsidP="009C5B3E">
      <w:pPr>
        <w:autoSpaceDE w:val="0"/>
        <w:autoSpaceDN w:val="0"/>
        <w:adjustRightInd w:val="0"/>
        <w:spacing w:line="276" w:lineRule="auto"/>
        <w:jc w:val="both"/>
      </w:pPr>
      <w:r w:rsidRPr="001050E0">
        <w:t xml:space="preserve">I, (print name) ____________________________________________________________, accept the responsibility to nurture the Christian faith and well-being of the children of </w:t>
      </w:r>
      <w:r w:rsidRPr="00792857">
        <w:t>Living Hope</w:t>
      </w:r>
      <w:r>
        <w:t xml:space="preserve"> </w:t>
      </w:r>
      <w:r w:rsidRPr="001050E0">
        <w:t>and to care for them as Chri</w:t>
      </w:r>
      <w:r>
        <w:t xml:space="preserve">st cares for me.  </w:t>
      </w:r>
      <w:r w:rsidRPr="001050E0">
        <w:t xml:space="preserve">Jesus said, “Whoever welcomes a child, welcomes me.” (Matthew 18:5). Children are our present and our future, our hope, our teachers, our inspiration. They are full participants in the life of the church and in the realm of God.  Jesus also said, “If any of you put a stumbling block before one of these little ones, it would be better for you if a great millstone were fastened around your neck and you were drowned in the depth of the sea.” (Matthew 18:6).  I have read and understood the </w:t>
      </w:r>
      <w:r w:rsidRPr="00792857">
        <w:t>Living Hope</w:t>
      </w:r>
      <w:r>
        <w:t xml:space="preserve"> </w:t>
      </w:r>
      <w:r w:rsidRPr="001050E0">
        <w:t>Child Protection Policy and accept it. I promise to exhibit appropriate behavior and conduct when working with children.  I hereby affirm that I have not resigned from or been terminated from a position for reasons relating to abuse or misconduct, as defined in the Policy statement. I further affirm that I am not a registered sex offender nor do I have any pending or resolved cases with the civil authorities concerning the welfare of children.  I affirm that I will not use my position of trust in the church to abuse or harm any child.</w:t>
      </w:r>
    </w:p>
    <w:p w:rsidR="009C5B3E" w:rsidRDefault="009C5B3E" w:rsidP="009C5B3E">
      <w:pPr>
        <w:autoSpaceDE w:val="0"/>
        <w:autoSpaceDN w:val="0"/>
        <w:adjustRightInd w:val="0"/>
        <w:jc w:val="both"/>
        <w:rPr>
          <w:sz w:val="28"/>
          <w:szCs w:val="28"/>
        </w:rPr>
      </w:pPr>
    </w:p>
    <w:p w:rsidR="009C5B3E" w:rsidRDefault="009C5B3E" w:rsidP="009C5B3E">
      <w:pPr>
        <w:autoSpaceDE w:val="0"/>
        <w:autoSpaceDN w:val="0"/>
        <w:adjustRightInd w:val="0"/>
        <w:jc w:val="both"/>
        <w:rPr>
          <w:sz w:val="28"/>
          <w:szCs w:val="26"/>
        </w:rPr>
      </w:pPr>
      <w:r w:rsidRPr="00976DA2">
        <w:rPr>
          <w:sz w:val="28"/>
          <w:szCs w:val="26"/>
        </w:rPr>
        <w:t>I HAVE READ and UNDERSTAND and AGREE TO ABIDE BY the Child</w:t>
      </w:r>
      <w:r w:rsidRPr="005E7288">
        <w:rPr>
          <w:sz w:val="28"/>
          <w:szCs w:val="26"/>
        </w:rPr>
        <w:t xml:space="preserve"> </w:t>
      </w:r>
      <w:r w:rsidRPr="00976DA2">
        <w:rPr>
          <w:sz w:val="28"/>
          <w:szCs w:val="26"/>
        </w:rPr>
        <w:t xml:space="preserve">Protection Policy of </w:t>
      </w:r>
      <w:r w:rsidRPr="00792857">
        <w:rPr>
          <w:sz w:val="28"/>
          <w:szCs w:val="26"/>
        </w:rPr>
        <w:t>Living Hope</w:t>
      </w:r>
      <w:r w:rsidRPr="00C62A16">
        <w:rPr>
          <w:sz w:val="28"/>
          <w:szCs w:val="26"/>
        </w:rPr>
        <w:t>.</w:t>
      </w:r>
    </w:p>
    <w:p w:rsidR="009C5B3E" w:rsidRDefault="009C5B3E" w:rsidP="009C5B3E">
      <w:pPr>
        <w:autoSpaceDE w:val="0"/>
        <w:autoSpaceDN w:val="0"/>
        <w:adjustRightInd w:val="0"/>
      </w:pPr>
      <w:r>
        <w:rPr>
          <w:sz w:val="22"/>
          <w:szCs w:val="22"/>
        </w:rPr>
        <w:br/>
      </w:r>
      <w:r>
        <w:t xml:space="preserve">SIGNATURE:                                                                                        </w:t>
      </w:r>
    </w:p>
    <w:p w:rsidR="009C5B3E" w:rsidRDefault="002062B4" w:rsidP="009C5B3E">
      <w:pPr>
        <w:autoSpaceDE w:val="0"/>
        <w:autoSpaceDN w:val="0"/>
        <w:adjustRightInd w:val="0"/>
      </w:pPr>
      <w:r>
        <w:rPr>
          <w:noProof/>
        </w:rPr>
      </w:r>
      <w:r>
        <w:rPr>
          <w:noProof/>
        </w:rPr>
        <w:pict>
          <v:rect id="_x0000_s1046" style="width:357pt;height:42pt;visibility:visible;mso-position-horizontal-relative:char;mso-position-vertical-relative:line">
            <w10:wrap type="none"/>
            <w10:anchorlock/>
          </v:rect>
        </w:pict>
      </w:r>
    </w:p>
    <w:p w:rsidR="009C5B3E" w:rsidRDefault="009C5B3E" w:rsidP="009C5B3E">
      <w:pPr>
        <w:autoSpaceDE w:val="0"/>
        <w:autoSpaceDN w:val="0"/>
        <w:adjustRightInd w:val="0"/>
      </w:pPr>
    </w:p>
    <w:p w:rsidR="009C5B3E" w:rsidRDefault="009C5B3E" w:rsidP="009C5B3E">
      <w:pPr>
        <w:autoSpaceDE w:val="0"/>
        <w:autoSpaceDN w:val="0"/>
        <w:adjustRightInd w:val="0"/>
      </w:pPr>
      <w:r>
        <w:t>DATE:</w:t>
      </w:r>
    </w:p>
    <w:p w:rsidR="009C5B3E" w:rsidRDefault="002062B4" w:rsidP="009C5B3E">
      <w:pPr>
        <w:autoSpaceDE w:val="0"/>
        <w:autoSpaceDN w:val="0"/>
        <w:adjustRightInd w:val="0"/>
      </w:pPr>
      <w:r>
        <w:rPr>
          <w:noProof/>
        </w:rPr>
      </w:r>
      <w:r>
        <w:rPr>
          <w:noProof/>
        </w:rPr>
        <w:pict>
          <v:rect id="_x0000_s1045" style="width:206.25pt;height:19.55pt;visibility:visible;mso-position-horizontal-relative:char;mso-position-vertical-relative:line">
            <w10:wrap type="none"/>
            <w10:anchorlock/>
          </v:rect>
        </w:pict>
      </w:r>
    </w:p>
    <w:p w:rsidR="009C5B3E" w:rsidRDefault="009C5B3E" w:rsidP="009C5B3E">
      <w:pPr>
        <w:autoSpaceDE w:val="0"/>
        <w:autoSpaceDN w:val="0"/>
        <w:adjustRightInd w:val="0"/>
      </w:pPr>
    </w:p>
    <w:p w:rsidR="009C5B3E" w:rsidRDefault="009C5B3E" w:rsidP="009C5B3E">
      <w:pPr>
        <w:autoSpaceDE w:val="0"/>
        <w:autoSpaceDN w:val="0"/>
        <w:adjustRightInd w:val="0"/>
        <w:rPr>
          <w:rFonts w:ascii="TimesNewRomanPS-BoldMT" w:hAnsi="TimesNewRomanPS-BoldMT"/>
          <w:b/>
          <w:sz w:val="28"/>
        </w:rPr>
      </w:pPr>
      <w:r>
        <w:rPr>
          <w:rFonts w:ascii="TimesNewRomanPS-BoldMT" w:hAnsi="TimesNewRomanPS-BoldMT"/>
          <w:b/>
          <w:sz w:val="28"/>
        </w:rPr>
        <w:t>Contact Information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7"/>
        <w:gridCol w:w="4773"/>
      </w:tblGrid>
      <w:tr w:rsidR="009C5B3E" w:rsidRPr="00E84F83" w:rsidTr="009C5B3E">
        <w:trPr>
          <w:trHeight w:val="503"/>
        </w:trPr>
        <w:tc>
          <w:tcPr>
            <w:tcW w:w="11115" w:type="dxa"/>
            <w:gridSpan w:val="2"/>
          </w:tcPr>
          <w:p w:rsidR="009C5B3E" w:rsidRPr="00E84F83" w:rsidRDefault="009C5B3E" w:rsidP="009C5B3E">
            <w:pPr>
              <w:autoSpaceDE w:val="0"/>
              <w:autoSpaceDN w:val="0"/>
              <w:adjustRightInd w:val="0"/>
            </w:pPr>
            <w:r w:rsidRPr="00E84F83">
              <w:rPr>
                <w:sz w:val="22"/>
              </w:rPr>
              <w:t xml:space="preserve">NAME  </w:t>
            </w:r>
          </w:p>
        </w:tc>
      </w:tr>
      <w:tr w:rsidR="009C5B3E" w:rsidRPr="00E84F83" w:rsidTr="009C5B3E">
        <w:tc>
          <w:tcPr>
            <w:tcW w:w="11115" w:type="dxa"/>
            <w:gridSpan w:val="2"/>
          </w:tcPr>
          <w:p w:rsidR="009C5B3E" w:rsidRPr="00E84F83" w:rsidRDefault="009C5B3E" w:rsidP="009C5B3E">
            <w:pPr>
              <w:autoSpaceDE w:val="0"/>
              <w:autoSpaceDN w:val="0"/>
              <w:adjustRightInd w:val="0"/>
            </w:pPr>
            <w:r>
              <w:rPr>
                <w:sz w:val="22"/>
              </w:rPr>
              <w:t xml:space="preserve">MAILING </w:t>
            </w:r>
            <w:r w:rsidRPr="00E84F83">
              <w:rPr>
                <w:sz w:val="22"/>
              </w:rPr>
              <w:t>ADDRESS</w:t>
            </w:r>
          </w:p>
          <w:p w:rsidR="009C5B3E" w:rsidRPr="00E84F83" w:rsidRDefault="009C5B3E" w:rsidP="009C5B3E">
            <w:pPr>
              <w:autoSpaceDE w:val="0"/>
              <w:autoSpaceDN w:val="0"/>
              <w:adjustRightInd w:val="0"/>
            </w:pPr>
          </w:p>
        </w:tc>
      </w:tr>
      <w:tr w:rsidR="009C5B3E" w:rsidRPr="00E84F83" w:rsidTr="009C5B3E">
        <w:trPr>
          <w:trHeight w:val="467"/>
        </w:trPr>
        <w:tc>
          <w:tcPr>
            <w:tcW w:w="5868" w:type="dxa"/>
          </w:tcPr>
          <w:p w:rsidR="009C5B3E" w:rsidRPr="00E84F83" w:rsidRDefault="009C5B3E" w:rsidP="009C5B3E">
            <w:pPr>
              <w:autoSpaceDE w:val="0"/>
              <w:autoSpaceDN w:val="0"/>
              <w:adjustRightInd w:val="0"/>
            </w:pPr>
            <w:r w:rsidRPr="00E84F83">
              <w:rPr>
                <w:sz w:val="22"/>
              </w:rPr>
              <w:t xml:space="preserve">CITY    </w:t>
            </w:r>
          </w:p>
        </w:tc>
        <w:tc>
          <w:tcPr>
            <w:tcW w:w="5247" w:type="dxa"/>
          </w:tcPr>
          <w:p w:rsidR="009C5B3E" w:rsidRPr="00E84F83" w:rsidRDefault="009C5B3E" w:rsidP="009C5B3E">
            <w:pPr>
              <w:autoSpaceDE w:val="0"/>
              <w:autoSpaceDN w:val="0"/>
              <w:adjustRightInd w:val="0"/>
            </w:pPr>
            <w:r w:rsidRPr="00E84F83">
              <w:rPr>
                <w:sz w:val="22"/>
              </w:rPr>
              <w:t xml:space="preserve">STATE                   </w:t>
            </w:r>
            <w:r>
              <w:rPr>
                <w:sz w:val="22"/>
              </w:rPr>
              <w:t xml:space="preserve">     </w:t>
            </w:r>
            <w:r w:rsidRPr="00E84F83">
              <w:rPr>
                <w:sz w:val="22"/>
              </w:rPr>
              <w:t>ZIP CODE</w:t>
            </w:r>
          </w:p>
        </w:tc>
      </w:tr>
      <w:tr w:rsidR="009C5B3E" w:rsidRPr="00E84F83" w:rsidTr="009C5B3E">
        <w:trPr>
          <w:trHeight w:val="512"/>
        </w:trPr>
        <w:tc>
          <w:tcPr>
            <w:tcW w:w="11115" w:type="dxa"/>
            <w:gridSpan w:val="2"/>
          </w:tcPr>
          <w:p w:rsidR="009C5B3E" w:rsidRPr="00E84F83" w:rsidRDefault="009C5B3E" w:rsidP="009C5B3E">
            <w:pPr>
              <w:autoSpaceDE w:val="0"/>
              <w:autoSpaceDN w:val="0"/>
              <w:adjustRightInd w:val="0"/>
            </w:pPr>
            <w:r w:rsidRPr="00E84F83">
              <w:rPr>
                <w:sz w:val="22"/>
              </w:rPr>
              <w:t xml:space="preserve">TELEPHONE # (Home)                                                 </w:t>
            </w:r>
            <w:r>
              <w:rPr>
                <w:sz w:val="22"/>
              </w:rPr>
              <w:t xml:space="preserve">    </w:t>
            </w:r>
            <w:r w:rsidRPr="00E84F83">
              <w:rPr>
                <w:sz w:val="22"/>
              </w:rPr>
              <w:t>(Cell)                                                    (Work)</w:t>
            </w:r>
          </w:p>
        </w:tc>
      </w:tr>
      <w:tr w:rsidR="009C5B3E" w:rsidRPr="00E84F83" w:rsidTr="009C5B3E">
        <w:trPr>
          <w:trHeight w:val="512"/>
        </w:trPr>
        <w:tc>
          <w:tcPr>
            <w:tcW w:w="11115" w:type="dxa"/>
            <w:gridSpan w:val="2"/>
          </w:tcPr>
          <w:p w:rsidR="009C5B3E" w:rsidRPr="00E84F83" w:rsidRDefault="009C5B3E" w:rsidP="009C5B3E">
            <w:pPr>
              <w:autoSpaceDE w:val="0"/>
              <w:autoSpaceDN w:val="0"/>
              <w:adjustRightInd w:val="0"/>
            </w:pPr>
            <w:r>
              <w:rPr>
                <w:sz w:val="22"/>
              </w:rPr>
              <w:t>EMAIL ADDRESS</w:t>
            </w:r>
          </w:p>
        </w:tc>
      </w:tr>
    </w:tbl>
    <w:p w:rsidR="009C5B3E" w:rsidRDefault="009C5B3E" w:rsidP="009C5B3E">
      <w:pPr>
        <w:pStyle w:val="Heading1"/>
      </w:pPr>
      <w:bookmarkStart w:id="10" w:name="_Toc426556472"/>
      <w:proofErr w:type="gramStart"/>
      <w:r w:rsidRPr="005E7288">
        <w:rPr>
          <w:rFonts w:ascii="TimesNewRomanPS-BoldMT" w:hAnsi="TimesNewRomanPS-BoldMT"/>
          <w:b/>
          <w:sz w:val="28"/>
        </w:rPr>
        <w:lastRenderedPageBreak/>
        <w:t>Appendix D.</w:t>
      </w:r>
      <w:proofErr w:type="gramEnd"/>
      <w:r w:rsidRPr="005E7288">
        <w:rPr>
          <w:rFonts w:ascii="TimesNewRomanPS-BoldMT" w:hAnsi="TimesNewRomanPS-BoldMT"/>
          <w:b/>
          <w:sz w:val="28"/>
        </w:rPr>
        <w:t xml:space="preserve">  Report of Suspected Abuse</w:t>
      </w:r>
      <w:bookmarkEnd w:id="10"/>
    </w:p>
    <w:p w:rsidR="009C5B3E" w:rsidRDefault="009C5B3E" w:rsidP="009C5B3E">
      <w:pPr>
        <w:autoSpaceDE w:val="0"/>
        <w:autoSpaceDN w:val="0"/>
        <w:adjustRightInd w:val="0"/>
        <w:rPr>
          <w:rFonts w:ascii="TimesNewRomanPS-BoldMT" w:hAnsi="TimesNewRomanPS-BoldMT"/>
          <w:b/>
          <w:sz w:val="32"/>
        </w:rPr>
      </w:pPr>
    </w:p>
    <w:p w:rsidR="009C5B3E" w:rsidRDefault="009C5B3E" w:rsidP="009C5B3E">
      <w:pPr>
        <w:pStyle w:val="ListParagraph"/>
        <w:numPr>
          <w:ilvl w:val="0"/>
          <w:numId w:val="37"/>
        </w:numPr>
        <w:autoSpaceDE w:val="0"/>
        <w:autoSpaceDN w:val="0"/>
        <w:adjustRightInd w:val="0"/>
        <w:spacing w:line="276" w:lineRule="auto"/>
        <w:ind w:left="450"/>
      </w:pPr>
      <w:r>
        <w:t xml:space="preserve">Name of adult observing or receiving disclosure of abuse or suspected abuse:  </w:t>
      </w:r>
    </w:p>
    <w:p w:rsidR="009C5B3E" w:rsidRDefault="009C5B3E" w:rsidP="009C5B3E">
      <w:pPr>
        <w:pStyle w:val="ListParagraph"/>
        <w:numPr>
          <w:ilvl w:val="0"/>
          <w:numId w:val="37"/>
        </w:numPr>
        <w:autoSpaceDE w:val="0"/>
        <w:autoSpaceDN w:val="0"/>
        <w:adjustRightInd w:val="0"/>
        <w:spacing w:line="276" w:lineRule="auto"/>
        <w:ind w:left="450"/>
      </w:pPr>
      <w:r>
        <w:t>Date and time disclosure was given or abuse was observed:</w:t>
      </w:r>
    </w:p>
    <w:p w:rsidR="009C5B3E" w:rsidRDefault="009C5B3E" w:rsidP="009C5B3E">
      <w:pPr>
        <w:pStyle w:val="ListParagraph"/>
        <w:numPr>
          <w:ilvl w:val="0"/>
          <w:numId w:val="37"/>
        </w:numPr>
        <w:autoSpaceDE w:val="0"/>
        <w:autoSpaceDN w:val="0"/>
        <w:adjustRightInd w:val="0"/>
        <w:spacing w:line="276" w:lineRule="auto"/>
        <w:ind w:left="450"/>
      </w:pPr>
      <w:r>
        <w:t>Place disclosure was given or abuse was observed:</w:t>
      </w:r>
    </w:p>
    <w:p w:rsidR="009C5B3E" w:rsidRDefault="009C5B3E" w:rsidP="009C5B3E">
      <w:pPr>
        <w:pStyle w:val="ListParagraph"/>
        <w:numPr>
          <w:ilvl w:val="0"/>
          <w:numId w:val="37"/>
        </w:numPr>
        <w:autoSpaceDE w:val="0"/>
        <w:autoSpaceDN w:val="0"/>
        <w:adjustRightInd w:val="0"/>
        <w:spacing w:line="276" w:lineRule="auto"/>
        <w:ind w:left="450"/>
      </w:pPr>
      <w:r>
        <w:t>Victim's name:</w:t>
      </w:r>
    </w:p>
    <w:p w:rsidR="009C5B3E" w:rsidRDefault="009C5B3E" w:rsidP="009C5B3E">
      <w:pPr>
        <w:pStyle w:val="ListParagraph"/>
        <w:numPr>
          <w:ilvl w:val="0"/>
          <w:numId w:val="37"/>
        </w:numPr>
        <w:autoSpaceDE w:val="0"/>
        <w:autoSpaceDN w:val="0"/>
        <w:adjustRightInd w:val="0"/>
        <w:spacing w:line="276" w:lineRule="auto"/>
        <w:ind w:left="450"/>
      </w:pPr>
      <w:r>
        <w:t>Victim's age:</w:t>
      </w:r>
    </w:p>
    <w:p w:rsidR="009C5B3E" w:rsidRDefault="009C5B3E" w:rsidP="009C5B3E">
      <w:pPr>
        <w:pStyle w:val="ListParagraph"/>
        <w:numPr>
          <w:ilvl w:val="0"/>
          <w:numId w:val="37"/>
        </w:numPr>
        <w:autoSpaceDE w:val="0"/>
        <w:autoSpaceDN w:val="0"/>
        <w:adjustRightInd w:val="0"/>
        <w:spacing w:line="276" w:lineRule="auto"/>
        <w:ind w:left="450"/>
      </w:pPr>
      <w:r>
        <w:t>Victim’s date of birth:</w:t>
      </w:r>
    </w:p>
    <w:p w:rsidR="009C5B3E" w:rsidRDefault="009C5B3E" w:rsidP="009C5B3E">
      <w:pPr>
        <w:pStyle w:val="ListParagraph"/>
        <w:numPr>
          <w:ilvl w:val="0"/>
          <w:numId w:val="37"/>
        </w:numPr>
        <w:autoSpaceDE w:val="0"/>
        <w:autoSpaceDN w:val="0"/>
        <w:adjustRightInd w:val="0"/>
        <w:spacing w:line="276" w:lineRule="auto"/>
        <w:ind w:left="450"/>
      </w:pPr>
      <w:r>
        <w:t>Date of initial conversation with victim:</w:t>
      </w:r>
    </w:p>
    <w:p w:rsidR="009C5B3E" w:rsidRDefault="009C5B3E" w:rsidP="009C5B3E">
      <w:pPr>
        <w:pStyle w:val="ListParagraph"/>
        <w:numPr>
          <w:ilvl w:val="0"/>
          <w:numId w:val="37"/>
        </w:numPr>
        <w:autoSpaceDE w:val="0"/>
        <w:autoSpaceDN w:val="0"/>
        <w:adjustRightInd w:val="0"/>
        <w:spacing w:line="276" w:lineRule="auto"/>
        <w:ind w:left="450"/>
      </w:pPr>
      <w:r>
        <w:t>Time of initial conversation with victim:</w:t>
      </w:r>
    </w:p>
    <w:p w:rsidR="009C5B3E" w:rsidRDefault="009C5B3E" w:rsidP="009C5B3E">
      <w:pPr>
        <w:pStyle w:val="ListParagraph"/>
        <w:numPr>
          <w:ilvl w:val="0"/>
          <w:numId w:val="37"/>
        </w:numPr>
        <w:autoSpaceDE w:val="0"/>
        <w:autoSpaceDN w:val="0"/>
        <w:adjustRightInd w:val="0"/>
        <w:spacing w:line="276" w:lineRule="auto"/>
        <w:ind w:left="450"/>
      </w:pPr>
      <w:r>
        <w:t>Place of initial conversation with victim:</w:t>
      </w:r>
    </w:p>
    <w:p w:rsidR="009C5B3E" w:rsidRDefault="009C5B3E" w:rsidP="009C5B3E">
      <w:pPr>
        <w:autoSpaceDE w:val="0"/>
        <w:autoSpaceDN w:val="0"/>
        <w:adjustRightInd w:val="0"/>
      </w:pPr>
      <w:r>
        <w:t>Victim's statements (attach additional sheets as needed):</w:t>
      </w:r>
    </w:p>
    <w:p w:rsidR="009C5B3E" w:rsidRDefault="009C5B3E" w:rsidP="009C5B3E">
      <w:pPr>
        <w:autoSpaceDE w:val="0"/>
        <w:autoSpaceDN w:val="0"/>
        <w:adjustRightInd w:val="0"/>
      </w:pPr>
    </w:p>
    <w:p w:rsidR="009C5B3E" w:rsidRDefault="009C5B3E" w:rsidP="009C5B3E">
      <w:pPr>
        <w:autoSpaceDE w:val="0"/>
        <w:autoSpaceDN w:val="0"/>
        <w:adjustRightInd w:val="0"/>
      </w:pPr>
    </w:p>
    <w:p w:rsidR="009C5B3E" w:rsidRDefault="009C5B3E" w:rsidP="009C5B3E">
      <w:pPr>
        <w:autoSpaceDE w:val="0"/>
        <w:autoSpaceDN w:val="0"/>
        <w:adjustRightInd w:val="0"/>
      </w:pPr>
    </w:p>
    <w:p w:rsidR="009C5B3E" w:rsidRDefault="009C5B3E" w:rsidP="009C5B3E">
      <w:pPr>
        <w:autoSpaceDE w:val="0"/>
        <w:autoSpaceDN w:val="0"/>
        <w:adjustRightInd w:val="0"/>
      </w:pPr>
    </w:p>
    <w:p w:rsidR="009C5B3E" w:rsidRDefault="009C5B3E" w:rsidP="009C5B3E">
      <w:pPr>
        <w:autoSpaceDE w:val="0"/>
        <w:autoSpaceDN w:val="0"/>
        <w:adjustRightInd w:val="0"/>
      </w:pPr>
      <w:r>
        <w:t>Name of accused:</w:t>
      </w:r>
    </w:p>
    <w:p w:rsidR="009C5B3E" w:rsidRDefault="009C5B3E" w:rsidP="009C5B3E">
      <w:pPr>
        <w:autoSpaceDE w:val="0"/>
        <w:autoSpaceDN w:val="0"/>
        <w:adjustRightInd w:val="0"/>
      </w:pPr>
      <w:r>
        <w:t xml:space="preserve"> </w:t>
      </w:r>
    </w:p>
    <w:p w:rsidR="009C5B3E" w:rsidRDefault="009C5B3E" w:rsidP="009C5B3E">
      <w:pPr>
        <w:autoSpaceDE w:val="0"/>
        <w:autoSpaceDN w:val="0"/>
        <w:adjustRightInd w:val="0"/>
        <w:spacing w:line="276" w:lineRule="auto"/>
      </w:pPr>
      <w:r>
        <w:t>Position and status (paid staff, volunteer, or other) of person accused of abuse:</w:t>
      </w:r>
    </w:p>
    <w:p w:rsidR="009C5B3E" w:rsidRDefault="009C5B3E" w:rsidP="009C5B3E">
      <w:pPr>
        <w:autoSpaceDE w:val="0"/>
        <w:autoSpaceDN w:val="0"/>
        <w:adjustRightInd w:val="0"/>
        <w:spacing w:line="276" w:lineRule="auto"/>
      </w:pPr>
      <w:r>
        <w:t>Date/time/place of initial conversation:</w:t>
      </w:r>
    </w:p>
    <w:p w:rsidR="009C5B3E" w:rsidRDefault="009C5B3E" w:rsidP="009C5B3E">
      <w:pPr>
        <w:autoSpaceDE w:val="0"/>
        <w:autoSpaceDN w:val="0"/>
        <w:adjustRightInd w:val="0"/>
      </w:pPr>
      <w:r>
        <w:t>Notes of conversation (please attach additional sheets as needed):</w:t>
      </w:r>
    </w:p>
    <w:p w:rsidR="009C5B3E" w:rsidRDefault="009C5B3E" w:rsidP="009C5B3E">
      <w:pPr>
        <w:autoSpaceDE w:val="0"/>
        <w:autoSpaceDN w:val="0"/>
        <w:adjustRightInd w:val="0"/>
      </w:pPr>
    </w:p>
    <w:p w:rsidR="009C5B3E" w:rsidRDefault="009C5B3E" w:rsidP="009C5B3E">
      <w:pPr>
        <w:autoSpaceDE w:val="0"/>
        <w:autoSpaceDN w:val="0"/>
        <w:adjustRightInd w:val="0"/>
      </w:pPr>
    </w:p>
    <w:p w:rsidR="009C5B3E" w:rsidRDefault="009C5B3E" w:rsidP="009C5B3E">
      <w:pPr>
        <w:autoSpaceDE w:val="0"/>
        <w:autoSpaceDN w:val="0"/>
        <w:adjustRightInd w:val="0"/>
      </w:pPr>
    </w:p>
    <w:p w:rsidR="009C5B3E" w:rsidRDefault="009C5B3E" w:rsidP="009C5B3E">
      <w:pPr>
        <w:autoSpaceDE w:val="0"/>
        <w:autoSpaceDN w:val="0"/>
        <w:adjustRightInd w:val="0"/>
      </w:pPr>
      <w:r>
        <w:t xml:space="preserve">Result of information gathering:  </w:t>
      </w:r>
    </w:p>
    <w:p w:rsidR="009C5B3E" w:rsidRDefault="009C5B3E" w:rsidP="009C5B3E">
      <w:pPr>
        <w:autoSpaceDE w:val="0"/>
        <w:autoSpaceDN w:val="0"/>
        <w:adjustRightInd w:val="0"/>
      </w:pPr>
      <w:r>
        <w:sym w:font="Wingdings" w:char="F06F"/>
      </w:r>
      <w:r>
        <w:t xml:space="preserve"> Asked to step down from activities with children at </w:t>
      </w:r>
      <w:r w:rsidRPr="00792857">
        <w:t>Living Hope</w:t>
      </w:r>
    </w:p>
    <w:p w:rsidR="009C5B3E" w:rsidRDefault="009C5B3E" w:rsidP="009C5B3E">
      <w:pPr>
        <w:autoSpaceDE w:val="0"/>
        <w:autoSpaceDN w:val="0"/>
        <w:adjustRightInd w:val="0"/>
        <w:ind w:left="720"/>
      </w:pPr>
      <w:r>
        <w:t>Suspension date/time:</w:t>
      </w:r>
    </w:p>
    <w:p w:rsidR="009C5B3E" w:rsidRDefault="009C5B3E" w:rsidP="009C5B3E">
      <w:pPr>
        <w:ind w:left="720"/>
      </w:pPr>
      <w:r>
        <w:t>Notes of suspension:</w:t>
      </w:r>
    </w:p>
    <w:p w:rsidR="009C5B3E" w:rsidRDefault="009C5B3E" w:rsidP="009C5B3E">
      <w:pPr>
        <w:ind w:left="720"/>
      </w:pPr>
    </w:p>
    <w:p w:rsidR="009C5B3E" w:rsidRDefault="009C5B3E" w:rsidP="009C5B3E">
      <w:pPr>
        <w:ind w:left="720"/>
      </w:pPr>
    </w:p>
    <w:p w:rsidR="009C5B3E" w:rsidRDefault="009C5B3E" w:rsidP="009C5B3E">
      <w:pPr>
        <w:autoSpaceDE w:val="0"/>
        <w:autoSpaceDN w:val="0"/>
        <w:adjustRightInd w:val="0"/>
        <w:ind w:firstLine="720"/>
      </w:pPr>
    </w:p>
    <w:p w:rsidR="009C5B3E" w:rsidRDefault="009C5B3E" w:rsidP="009C5B3E">
      <w:pPr>
        <w:autoSpaceDE w:val="0"/>
        <w:autoSpaceDN w:val="0"/>
        <w:adjustRightInd w:val="0"/>
      </w:pPr>
      <w:r>
        <w:sym w:font="Wingdings" w:char="F06F"/>
      </w:r>
      <w:r>
        <w:t xml:space="preserve"> Information reported to police and/or other appropriate authorities</w:t>
      </w:r>
    </w:p>
    <w:p w:rsidR="009C5B3E" w:rsidRPr="00792857" w:rsidRDefault="009C5B3E" w:rsidP="009C5B3E">
      <w:pPr>
        <w:autoSpaceDE w:val="0"/>
        <w:autoSpaceDN w:val="0"/>
        <w:adjustRightInd w:val="0"/>
        <w:rPr>
          <w:rFonts w:ascii="HelveticaNeue-Bold" w:hAnsi="HelveticaNeue-Bold" w:cs="HelveticaNeue-Bold"/>
          <w:b/>
          <w:bCs/>
          <w:sz w:val="22"/>
          <w:szCs w:val="22"/>
        </w:rPr>
      </w:pPr>
      <w:r>
        <w:sym w:font="Wingdings" w:char="F06F"/>
      </w:r>
      <w:r>
        <w:t xml:space="preserve"> </w:t>
      </w:r>
      <w:proofErr w:type="gramStart"/>
      <w:r>
        <w:t xml:space="preserve">Asked to continue activities with children at </w:t>
      </w:r>
      <w:r w:rsidRPr="00792857">
        <w:t>Living Hope.</w:t>
      </w:r>
      <w:proofErr w:type="gramEnd"/>
    </w:p>
    <w:p w:rsidR="00802339" w:rsidRDefault="00802339" w:rsidP="009C5B3E">
      <w:pPr>
        <w:autoSpaceDE w:val="0"/>
        <w:autoSpaceDN w:val="0"/>
        <w:adjustRightInd w:val="0"/>
      </w:pPr>
    </w:p>
    <w:p w:rsidR="009C5B3E" w:rsidRPr="00915858" w:rsidRDefault="009C5B3E" w:rsidP="009C5B3E">
      <w:pPr>
        <w:autoSpaceDE w:val="0"/>
        <w:autoSpaceDN w:val="0"/>
        <w:adjustRightInd w:val="0"/>
      </w:pPr>
      <w:r>
        <w:t>REPORTER’S SIGNATURE:</w:t>
      </w:r>
    </w:p>
    <w:p w:rsidR="009C5B3E" w:rsidRDefault="002062B4" w:rsidP="009C5B3E">
      <w:pPr>
        <w:autoSpaceDE w:val="0"/>
        <w:autoSpaceDN w:val="0"/>
        <w:adjustRightInd w:val="0"/>
      </w:pPr>
      <w:r>
        <w:rPr>
          <w:noProof/>
        </w:rPr>
      </w:r>
      <w:r>
        <w:rPr>
          <w:noProof/>
        </w:rPr>
        <w:pict>
          <v:rect id="_x0000_s1044" style="width:357pt;height:42pt;visibility:visible;mso-position-horizontal-relative:char;mso-position-vertical-relative:line">
            <w10:wrap type="none"/>
            <w10:anchorlock/>
          </v:rect>
        </w:pict>
      </w:r>
    </w:p>
    <w:p w:rsidR="009C5B3E" w:rsidRDefault="009C5B3E" w:rsidP="009C5B3E">
      <w:pPr>
        <w:autoSpaceDE w:val="0"/>
        <w:autoSpaceDN w:val="0"/>
        <w:adjustRightInd w:val="0"/>
      </w:pPr>
      <w:r>
        <w:t>DATE:</w:t>
      </w:r>
    </w:p>
    <w:p w:rsidR="002062B4" w:rsidRDefault="002062B4" w:rsidP="002062B4">
      <w:r w:rsidRPr="002062B4">
        <w:rPr>
          <w:rFonts w:asciiTheme="majorHAnsi" w:eastAsiaTheme="majorEastAsia" w:hAnsiTheme="majorHAnsi" w:cstheme="majorBidi"/>
          <w:noProof/>
          <w:color w:val="365F91" w:themeColor="accent1" w:themeShade="BF"/>
          <w:sz w:val="32"/>
          <w:szCs w:val="32"/>
        </w:rPr>
      </w:r>
      <w:r w:rsidRPr="002062B4">
        <w:rPr>
          <w:rFonts w:asciiTheme="majorHAnsi" w:eastAsiaTheme="majorEastAsia" w:hAnsiTheme="majorHAnsi" w:cstheme="majorBidi"/>
          <w:noProof/>
          <w:color w:val="365F91" w:themeColor="accent1" w:themeShade="BF"/>
          <w:sz w:val="32"/>
          <w:szCs w:val="32"/>
        </w:rPr>
        <w:pict>
          <v:rect id="_x0000_s1043" style="width:206.25pt;height:37.5pt;visibility:visible;mso-position-horizontal-relative:char;mso-position-vertical-relative:line">
            <w10:wrap type="none"/>
            <w10:anchorlock/>
          </v:rect>
        </w:pict>
      </w:r>
    </w:p>
    <w:p w:rsidR="002062B4" w:rsidRDefault="002062B4" w:rsidP="002062B4"/>
    <w:p w:rsidR="009C5B3E" w:rsidRDefault="009C5B3E" w:rsidP="009C5B3E">
      <w:pPr>
        <w:pStyle w:val="Heading1"/>
        <w:rPr>
          <w:b/>
          <w:bCs/>
        </w:rPr>
      </w:pPr>
      <w:bookmarkStart w:id="11" w:name="_Toc426556473"/>
      <w:r w:rsidRPr="005E7288">
        <w:rPr>
          <w:rFonts w:ascii="TimesNewRomanPS-BoldMT" w:hAnsi="TimesNewRomanPS-BoldMT"/>
          <w:b/>
          <w:sz w:val="28"/>
        </w:rPr>
        <w:lastRenderedPageBreak/>
        <w:t>Appendix E. Confidential Notice of Concern</w:t>
      </w:r>
      <w:bookmarkEnd w:id="11"/>
      <w:r w:rsidRPr="00132C0A">
        <w:rPr>
          <w:b/>
          <w:bCs/>
        </w:rPr>
        <w:t xml:space="preserve"> </w:t>
      </w:r>
    </w:p>
    <w:p w:rsidR="009C5B3E" w:rsidRPr="00132C0A" w:rsidRDefault="009C5B3E" w:rsidP="009C5B3E">
      <w:pPr>
        <w:autoSpaceDE w:val="0"/>
        <w:autoSpaceDN w:val="0"/>
        <w:adjustRightInd w:val="0"/>
        <w:rPr>
          <w:b/>
          <w:bCs/>
          <w:sz w:val="32"/>
          <w:szCs w:val="32"/>
        </w:rPr>
      </w:pPr>
    </w:p>
    <w:p w:rsidR="009C5B3E" w:rsidRPr="009E576B" w:rsidRDefault="009C5B3E" w:rsidP="009C5B3E">
      <w:pPr>
        <w:autoSpaceDE w:val="0"/>
        <w:autoSpaceDN w:val="0"/>
        <w:adjustRightInd w:val="0"/>
        <w:spacing w:line="360" w:lineRule="auto"/>
      </w:pPr>
      <w:r w:rsidRPr="009E576B">
        <w:t>Individual(s) of Concern:</w:t>
      </w:r>
    </w:p>
    <w:p w:rsidR="009C5B3E" w:rsidRPr="009E576B" w:rsidRDefault="009C5B3E" w:rsidP="009C5B3E">
      <w:pPr>
        <w:autoSpaceDE w:val="0"/>
        <w:autoSpaceDN w:val="0"/>
        <w:adjustRightInd w:val="0"/>
        <w:spacing w:line="360" w:lineRule="auto"/>
      </w:pPr>
      <w:r w:rsidRPr="009E576B">
        <w:t>Date of occurrence:</w:t>
      </w:r>
    </w:p>
    <w:p w:rsidR="009C5B3E" w:rsidRPr="009E576B" w:rsidRDefault="009C5B3E" w:rsidP="009C5B3E">
      <w:pPr>
        <w:autoSpaceDE w:val="0"/>
        <w:autoSpaceDN w:val="0"/>
        <w:adjustRightInd w:val="0"/>
        <w:spacing w:line="360" w:lineRule="auto"/>
      </w:pPr>
      <w:r w:rsidRPr="009E576B">
        <w:t>Time of occurrence:</w:t>
      </w:r>
    </w:p>
    <w:p w:rsidR="009C5B3E" w:rsidRPr="009E576B" w:rsidRDefault="009C5B3E" w:rsidP="009C5B3E">
      <w:pPr>
        <w:autoSpaceDE w:val="0"/>
        <w:autoSpaceDN w:val="0"/>
        <w:adjustRightInd w:val="0"/>
        <w:spacing w:line="360" w:lineRule="auto"/>
      </w:pPr>
      <w:r w:rsidRPr="009E576B">
        <w:t>Type of Concern:</w:t>
      </w:r>
    </w:p>
    <w:p w:rsidR="009C5B3E" w:rsidRPr="009E576B" w:rsidRDefault="009C5B3E" w:rsidP="009C5B3E">
      <w:pPr>
        <w:numPr>
          <w:ilvl w:val="0"/>
          <w:numId w:val="20"/>
        </w:numPr>
        <w:autoSpaceDE w:val="0"/>
        <w:autoSpaceDN w:val="0"/>
        <w:adjustRightInd w:val="0"/>
      </w:pPr>
      <w:r w:rsidRPr="009E576B">
        <w:t>Inappropriate behavior with a child or youth</w:t>
      </w:r>
    </w:p>
    <w:p w:rsidR="009C5B3E" w:rsidRPr="009E576B" w:rsidRDefault="009C5B3E" w:rsidP="009C5B3E">
      <w:pPr>
        <w:numPr>
          <w:ilvl w:val="0"/>
          <w:numId w:val="20"/>
        </w:numPr>
        <w:autoSpaceDE w:val="0"/>
        <w:autoSpaceDN w:val="0"/>
        <w:adjustRightInd w:val="0"/>
      </w:pPr>
      <w:r w:rsidRPr="009E576B">
        <w:t>Policy violation with a child or youth</w:t>
      </w:r>
    </w:p>
    <w:p w:rsidR="009C5B3E" w:rsidRPr="009E576B" w:rsidRDefault="009C5B3E" w:rsidP="009C5B3E">
      <w:pPr>
        <w:numPr>
          <w:ilvl w:val="0"/>
          <w:numId w:val="20"/>
        </w:numPr>
        <w:autoSpaceDE w:val="0"/>
        <w:autoSpaceDN w:val="0"/>
        <w:adjustRightInd w:val="0"/>
      </w:pPr>
      <w:r w:rsidRPr="009E576B">
        <w:t>Possible risk of abuse</w:t>
      </w:r>
    </w:p>
    <w:p w:rsidR="009C5B3E" w:rsidRPr="009E576B" w:rsidRDefault="009C5B3E" w:rsidP="009C5B3E">
      <w:pPr>
        <w:numPr>
          <w:ilvl w:val="0"/>
          <w:numId w:val="20"/>
        </w:numPr>
        <w:autoSpaceDE w:val="0"/>
        <w:autoSpaceDN w:val="0"/>
        <w:adjustRightInd w:val="0"/>
      </w:pPr>
      <w:r w:rsidRPr="009E576B">
        <w:t>Other concern:</w:t>
      </w:r>
    </w:p>
    <w:p w:rsidR="009C5B3E" w:rsidRDefault="009C5B3E" w:rsidP="009C5B3E">
      <w:pPr>
        <w:autoSpaceDE w:val="0"/>
        <w:autoSpaceDN w:val="0"/>
        <w:adjustRightInd w:val="0"/>
        <w:rPr>
          <w:i/>
        </w:rPr>
      </w:pPr>
    </w:p>
    <w:p w:rsidR="009C5B3E" w:rsidRPr="00D52358" w:rsidRDefault="009C5B3E" w:rsidP="009C5B3E">
      <w:pPr>
        <w:autoSpaceDE w:val="0"/>
        <w:autoSpaceDN w:val="0"/>
        <w:adjustRightInd w:val="0"/>
        <w:rPr>
          <w:b/>
          <w:i/>
        </w:rPr>
      </w:pPr>
      <w:r w:rsidRPr="005E7288">
        <w:rPr>
          <w:b/>
          <w:i/>
        </w:rPr>
        <w:t>When answering the questions below, please attach additional sheets as needed.</w:t>
      </w:r>
    </w:p>
    <w:p w:rsidR="009C5B3E" w:rsidRPr="009E576B" w:rsidRDefault="009C5B3E" w:rsidP="009C5B3E">
      <w:pPr>
        <w:autoSpaceDE w:val="0"/>
        <w:autoSpaceDN w:val="0"/>
        <w:adjustRightInd w:val="0"/>
      </w:pPr>
      <w:r w:rsidRPr="009E576B">
        <w:t xml:space="preserve">Describe the situation: What happened, where it happened, when it happened, who was involved, who was present, </w:t>
      </w:r>
      <w:r>
        <w:t>and who</w:t>
      </w:r>
      <w:r w:rsidRPr="009E576B">
        <w:t xml:space="preserve"> was notified</w:t>
      </w:r>
      <w:r>
        <w:t>?</w:t>
      </w:r>
    </w:p>
    <w:p w:rsidR="009C5B3E" w:rsidRPr="009E576B" w:rsidRDefault="009C5B3E" w:rsidP="009C5B3E">
      <w:pPr>
        <w:autoSpaceDE w:val="0"/>
        <w:autoSpaceDN w:val="0"/>
        <w:adjustRightInd w:val="0"/>
      </w:pPr>
    </w:p>
    <w:p w:rsidR="009C5B3E" w:rsidRPr="009E576B" w:rsidRDefault="009C5B3E" w:rsidP="009C5B3E">
      <w:pPr>
        <w:autoSpaceDE w:val="0"/>
        <w:autoSpaceDN w:val="0"/>
        <w:adjustRightInd w:val="0"/>
        <w:spacing w:line="360" w:lineRule="auto"/>
      </w:pPr>
      <w:r w:rsidRPr="009E576B">
        <w:t xml:space="preserve">If reported to the </w:t>
      </w:r>
      <w:r>
        <w:t>local or s</w:t>
      </w:r>
      <w:r w:rsidRPr="009E576B">
        <w:t>tate</w:t>
      </w:r>
      <w:r>
        <w:t xml:space="preserve"> police</w:t>
      </w:r>
      <w:r w:rsidRPr="009E576B">
        <w:t xml:space="preserve">, what was their recommendation about investigating?  </w:t>
      </w:r>
    </w:p>
    <w:p w:rsidR="009C5B3E" w:rsidRPr="009E576B" w:rsidRDefault="009C5B3E" w:rsidP="009C5B3E">
      <w:pPr>
        <w:autoSpaceDE w:val="0"/>
        <w:autoSpaceDN w:val="0"/>
        <w:adjustRightInd w:val="0"/>
        <w:spacing w:line="360" w:lineRule="auto"/>
        <w:rPr>
          <w:i/>
          <w:iCs/>
        </w:rPr>
      </w:pPr>
      <w:r w:rsidRPr="009E576B">
        <w:t xml:space="preserve">Has this situation ever occurred previously? </w:t>
      </w:r>
    </w:p>
    <w:p w:rsidR="009C5B3E" w:rsidRDefault="009C5B3E" w:rsidP="009C5B3E">
      <w:pPr>
        <w:autoSpaceDE w:val="0"/>
        <w:autoSpaceDN w:val="0"/>
        <w:adjustRightInd w:val="0"/>
        <w:spacing w:line="360" w:lineRule="auto"/>
      </w:pPr>
      <w:r>
        <w:t>If so, w</w:t>
      </w:r>
      <w:r w:rsidRPr="009E576B">
        <w:t xml:space="preserve">hat action was taken? </w:t>
      </w:r>
    </w:p>
    <w:p w:rsidR="009C5B3E" w:rsidRPr="009E576B" w:rsidRDefault="009C5B3E" w:rsidP="009C5B3E">
      <w:pPr>
        <w:autoSpaceDE w:val="0"/>
        <w:autoSpaceDN w:val="0"/>
        <w:adjustRightInd w:val="0"/>
        <w:spacing w:line="360" w:lineRule="auto"/>
      </w:pPr>
      <w:r w:rsidRPr="009E576B">
        <w:t xml:space="preserve">How was the situation handled, who was involved, who was questioned, were police called? What is the follow-up plan? </w:t>
      </w:r>
    </w:p>
    <w:p w:rsidR="009C5B3E" w:rsidRPr="009E576B" w:rsidRDefault="009C5B3E" w:rsidP="009C5B3E">
      <w:pPr>
        <w:autoSpaceDE w:val="0"/>
        <w:autoSpaceDN w:val="0"/>
        <w:adjustRightInd w:val="0"/>
        <w:spacing w:line="360" w:lineRule="auto"/>
      </w:pPr>
      <w:r w:rsidRPr="009E576B">
        <w:t xml:space="preserve">Does anyone else need to be notified? </w:t>
      </w:r>
    </w:p>
    <w:p w:rsidR="009C5B3E" w:rsidRPr="009E576B" w:rsidRDefault="009C5B3E" w:rsidP="009C5B3E">
      <w:pPr>
        <w:autoSpaceDE w:val="0"/>
        <w:autoSpaceDN w:val="0"/>
        <w:adjustRightInd w:val="0"/>
        <w:spacing w:line="360" w:lineRule="auto"/>
      </w:pPr>
      <w:r w:rsidRPr="009E576B">
        <w:t xml:space="preserve">Will the situation need monitoring? </w:t>
      </w:r>
    </w:p>
    <w:p w:rsidR="009C5B3E" w:rsidRPr="009E576B" w:rsidRDefault="009C5B3E" w:rsidP="009C5B3E">
      <w:pPr>
        <w:autoSpaceDE w:val="0"/>
        <w:autoSpaceDN w:val="0"/>
        <w:adjustRightInd w:val="0"/>
        <w:spacing w:line="360" w:lineRule="auto"/>
      </w:pPr>
      <w:r w:rsidRPr="009E576B">
        <w:t>Would you like someone to call you to discuss this situation?</w:t>
      </w:r>
    </w:p>
    <w:p w:rsidR="009C5B3E" w:rsidRPr="009E576B" w:rsidRDefault="009C5B3E" w:rsidP="009C5B3E">
      <w:pPr>
        <w:autoSpaceDE w:val="0"/>
        <w:autoSpaceDN w:val="0"/>
        <w:adjustRightInd w:val="0"/>
      </w:pPr>
    </w:p>
    <w:p w:rsidR="009C5B3E" w:rsidRDefault="009C5B3E" w:rsidP="009C5B3E">
      <w:pPr>
        <w:autoSpaceDE w:val="0"/>
        <w:autoSpaceDN w:val="0"/>
        <w:adjustRightInd w:val="0"/>
        <w:spacing w:line="360" w:lineRule="auto"/>
      </w:pPr>
      <w:r>
        <w:t>If willing, please include the following information:</w:t>
      </w:r>
    </w:p>
    <w:p w:rsidR="003771AB" w:rsidRDefault="009C5B3E" w:rsidP="009C5B3E">
      <w:pPr>
        <w:autoSpaceDE w:val="0"/>
        <w:autoSpaceDN w:val="0"/>
        <w:adjustRightInd w:val="0"/>
        <w:spacing w:line="360" w:lineRule="auto"/>
      </w:pPr>
      <w:r w:rsidRPr="009E576B">
        <w:t xml:space="preserve">Submitted by: </w:t>
      </w:r>
      <w:r w:rsidRPr="009E576B">
        <w:rPr>
          <w:i/>
          <w:iCs/>
        </w:rPr>
        <w:t>(Please print</w:t>
      </w:r>
      <w:proofErr w:type="gramStart"/>
      <w:r w:rsidRPr="009E576B">
        <w:rPr>
          <w:i/>
          <w:iCs/>
        </w:rPr>
        <w:t>)</w:t>
      </w:r>
      <w:r w:rsidR="003771AB">
        <w:t>_</w:t>
      </w:r>
      <w:proofErr w:type="gramEnd"/>
      <w:r w:rsidR="003771AB">
        <w:t>__________________________________</w:t>
      </w:r>
      <w:r w:rsidR="00B4783A">
        <w:t>_</w:t>
      </w:r>
      <w:r>
        <w:tab/>
      </w:r>
      <w:r>
        <w:tab/>
      </w:r>
      <w:r>
        <w:tab/>
      </w:r>
    </w:p>
    <w:p w:rsidR="009C5B3E" w:rsidRPr="009E576B" w:rsidRDefault="009C5B3E" w:rsidP="009C5B3E">
      <w:pPr>
        <w:autoSpaceDE w:val="0"/>
        <w:autoSpaceDN w:val="0"/>
        <w:adjustRightInd w:val="0"/>
        <w:spacing w:line="360" w:lineRule="auto"/>
      </w:pPr>
      <w:r w:rsidRPr="009E576B">
        <w:t>Telephone number:</w:t>
      </w:r>
    </w:p>
    <w:p w:rsidR="003771AB" w:rsidRDefault="009C5B3E" w:rsidP="009C5B3E">
      <w:pPr>
        <w:autoSpaceDE w:val="0"/>
        <w:autoSpaceDN w:val="0"/>
        <w:adjustRightInd w:val="0"/>
        <w:spacing w:line="360" w:lineRule="auto"/>
      </w:pPr>
      <w:r>
        <w:t>A</w:t>
      </w:r>
      <w:r w:rsidRPr="009E576B">
        <w:t>ddress:</w:t>
      </w:r>
    </w:p>
    <w:p w:rsidR="003771AB" w:rsidRDefault="003771AB" w:rsidP="009C5B3E">
      <w:pPr>
        <w:autoSpaceDE w:val="0"/>
        <w:autoSpaceDN w:val="0"/>
        <w:adjustRightInd w:val="0"/>
        <w:spacing w:line="360" w:lineRule="auto"/>
      </w:pPr>
    </w:p>
    <w:p w:rsidR="009C5B3E" w:rsidRDefault="009C5B3E" w:rsidP="009C5B3E">
      <w:pPr>
        <w:autoSpaceDE w:val="0"/>
        <w:autoSpaceDN w:val="0"/>
        <w:adjustRightInd w:val="0"/>
        <w:spacing w:line="360" w:lineRule="auto"/>
      </w:pPr>
      <w:r>
        <w:t>SIGNATURE:</w:t>
      </w:r>
    </w:p>
    <w:p w:rsidR="003771AB" w:rsidRDefault="002062B4" w:rsidP="009C5B3E">
      <w:pPr>
        <w:autoSpaceDE w:val="0"/>
        <w:autoSpaceDN w:val="0"/>
        <w:adjustRightInd w:val="0"/>
      </w:pPr>
      <w:r>
        <w:rPr>
          <w:noProof/>
        </w:rPr>
      </w:r>
      <w:r>
        <w:rPr>
          <w:noProof/>
        </w:rPr>
        <w:pict>
          <v:rect id="_x0000_s1042" style="width:357pt;height:26.9pt;visibility:visible;mso-position-horizontal-relative:char;mso-position-vertical-relative:line">
            <w10:wrap type="none"/>
            <w10:anchorlock/>
          </v:rect>
        </w:pict>
      </w:r>
    </w:p>
    <w:p w:rsidR="00B4783A" w:rsidRDefault="00B4783A" w:rsidP="009C5B3E">
      <w:pPr>
        <w:autoSpaceDE w:val="0"/>
        <w:autoSpaceDN w:val="0"/>
        <w:adjustRightInd w:val="0"/>
      </w:pPr>
    </w:p>
    <w:p w:rsidR="002062B4" w:rsidRDefault="009C5B3E" w:rsidP="002062B4">
      <w:pPr>
        <w:autoSpaceDE w:val="0"/>
        <w:autoSpaceDN w:val="0"/>
        <w:adjustRightInd w:val="0"/>
      </w:pPr>
      <w:r>
        <w:t>DATE</w:t>
      </w:r>
      <w:proofErr w:type="gramStart"/>
      <w:r>
        <w:t>:</w:t>
      </w:r>
      <w:r w:rsidR="00B4783A">
        <w:t>_</w:t>
      </w:r>
      <w:proofErr w:type="gramEnd"/>
      <w:r w:rsidR="00B4783A">
        <w:t>________________________</w:t>
      </w:r>
    </w:p>
    <w:p w:rsidR="002062B4" w:rsidRDefault="002062B4" w:rsidP="002062B4">
      <w:pPr>
        <w:autoSpaceDE w:val="0"/>
        <w:autoSpaceDN w:val="0"/>
        <w:adjustRightInd w:val="0"/>
      </w:pPr>
    </w:p>
    <w:p w:rsidR="002062B4" w:rsidRDefault="002062B4" w:rsidP="002062B4">
      <w:pPr>
        <w:autoSpaceDE w:val="0"/>
        <w:autoSpaceDN w:val="0"/>
        <w:adjustRightInd w:val="0"/>
      </w:pPr>
    </w:p>
    <w:p w:rsidR="002062B4" w:rsidRDefault="00B4783A" w:rsidP="002062B4">
      <w:pPr>
        <w:autoSpaceDE w:val="0"/>
        <w:autoSpaceDN w:val="0"/>
        <w:adjustRightInd w:val="0"/>
      </w:pPr>
      <w:r>
        <w:t>Reviewed by: __________________________________DATE:_________________________</w:t>
      </w:r>
    </w:p>
    <w:p w:rsidR="009C5B3E" w:rsidRDefault="009C5B3E" w:rsidP="009C5B3E">
      <w:pPr>
        <w:rPr>
          <w:b/>
          <w:iCs/>
        </w:rPr>
      </w:pPr>
      <w:proofErr w:type="gramStart"/>
      <w:r w:rsidRPr="005E7288">
        <w:rPr>
          <w:rFonts w:ascii="TimesNewRomanPS-BoldMT" w:eastAsiaTheme="majorEastAsia" w:hAnsi="TimesNewRomanPS-BoldMT" w:cstheme="majorBidi"/>
          <w:b/>
          <w:color w:val="365F91" w:themeColor="accent1" w:themeShade="BF"/>
          <w:sz w:val="28"/>
          <w:szCs w:val="32"/>
        </w:rPr>
        <w:lastRenderedPageBreak/>
        <w:t>Appendix F.</w:t>
      </w:r>
      <w:proofErr w:type="gramEnd"/>
      <w:r w:rsidRPr="005E7288">
        <w:rPr>
          <w:rFonts w:ascii="TimesNewRomanPS-BoldMT" w:eastAsiaTheme="majorEastAsia" w:hAnsi="TimesNewRomanPS-BoldMT" w:cstheme="majorBidi"/>
          <w:b/>
          <w:color w:val="365F91" w:themeColor="accent1" w:themeShade="BF"/>
          <w:sz w:val="28"/>
          <w:szCs w:val="32"/>
        </w:rPr>
        <w:t xml:space="preserve">  Event/Trip Adult Expectations and Information Letter</w:t>
      </w:r>
    </w:p>
    <w:p w:rsidR="009C5B3E" w:rsidRDefault="003771AB" w:rsidP="009C5B3E">
      <w:pPr>
        <w:autoSpaceDE w:val="0"/>
        <w:autoSpaceDN w:val="0"/>
        <w:adjustRightInd w:val="0"/>
        <w:spacing w:before="100" w:beforeAutospacing="1" w:after="100" w:afterAutospacing="1"/>
        <w:jc w:val="both"/>
        <w:rPr>
          <w:iCs/>
        </w:rPr>
      </w:pPr>
      <w:r>
        <w:rPr>
          <w:iCs/>
        </w:rPr>
        <w:t>T</w:t>
      </w:r>
      <w:r w:rsidR="009C5B3E">
        <w:rPr>
          <w:iCs/>
        </w:rPr>
        <w:t xml:space="preserve">hanks for volunteering your time and energy to the </w:t>
      </w:r>
      <w:r w:rsidR="009C5B3E" w:rsidRPr="00792857">
        <w:t>Living Hope</w:t>
      </w:r>
      <w:r w:rsidR="009C5B3E">
        <w:t xml:space="preserve"> </w:t>
      </w:r>
      <w:r w:rsidR="009C5B3E">
        <w:rPr>
          <w:iCs/>
        </w:rPr>
        <w:t xml:space="preserve">youth! </w:t>
      </w:r>
    </w:p>
    <w:p w:rsidR="009C5B3E" w:rsidRDefault="009C5B3E" w:rsidP="009C5B3E">
      <w:pPr>
        <w:autoSpaceDE w:val="0"/>
        <w:autoSpaceDN w:val="0"/>
        <w:adjustRightInd w:val="0"/>
        <w:spacing w:before="100" w:beforeAutospacing="1" w:after="100" w:afterAutospacing="1"/>
        <w:jc w:val="both"/>
        <w:rPr>
          <w:iCs/>
        </w:rPr>
      </w:pPr>
      <w:r>
        <w:rPr>
          <w:iCs/>
        </w:rPr>
        <w:t>If you have any questions about the event you are attending, please ask so we can clarify.  We will provide as much information about the event as is available through our website, and electronic communications i.e. emails etc. and conversation.</w:t>
      </w:r>
    </w:p>
    <w:p w:rsidR="009C5B3E" w:rsidRDefault="009C5B3E" w:rsidP="009C5B3E">
      <w:pPr>
        <w:autoSpaceDE w:val="0"/>
        <w:autoSpaceDN w:val="0"/>
        <w:adjustRightInd w:val="0"/>
        <w:spacing w:before="100" w:beforeAutospacing="1" w:after="100" w:afterAutospacing="1"/>
        <w:jc w:val="both"/>
        <w:rPr>
          <w:iCs/>
        </w:rPr>
      </w:pPr>
      <w:r>
        <w:rPr>
          <w:iCs/>
        </w:rPr>
        <w:t>One of the main purposes of youth events is to provide an opportunity for caring adults to connect with youth and to build relationships that will last beyond the end of the event.  You will be asked to be more than a “chaperone” who sits on the sidelines; we are looking for “shepherds”--adults who will open up and walk alongside the youth throughout your time together.  As you open yourself and fully participate, you may find yourself gaining as much from this experience as the youth.</w:t>
      </w:r>
    </w:p>
    <w:p w:rsidR="009C5B3E" w:rsidRDefault="009C5B3E" w:rsidP="009C5B3E">
      <w:pPr>
        <w:pStyle w:val="Heading1"/>
        <w:rPr>
          <w:b/>
          <w:bCs/>
        </w:rPr>
      </w:pPr>
      <w:bookmarkStart w:id="12" w:name="_Toc426556474"/>
      <w:r w:rsidRPr="005E7288">
        <w:rPr>
          <w:rFonts w:ascii="TimesNewRomanPS-BoldMT" w:hAnsi="TimesNewRomanPS-BoldMT"/>
          <w:b/>
          <w:sz w:val="28"/>
        </w:rPr>
        <w:t xml:space="preserve">Appendix G. </w:t>
      </w:r>
      <w:r>
        <w:rPr>
          <w:rFonts w:ascii="TimesNewRomanPS-BoldMT" w:hAnsi="TimesNewRomanPS-BoldMT"/>
          <w:b/>
          <w:sz w:val="28"/>
        </w:rPr>
        <w:t>Background Check Authorization Form</w:t>
      </w:r>
      <w:bookmarkEnd w:id="12"/>
    </w:p>
    <w:p w:rsidR="009C5B3E" w:rsidRDefault="009C5B3E" w:rsidP="009C5B3E">
      <w:pPr>
        <w:tabs>
          <w:tab w:val="left" w:pos="6570"/>
        </w:tabs>
        <w:autoSpaceDE w:val="0"/>
        <w:autoSpaceDN w:val="0"/>
        <w:adjustRightInd w:val="0"/>
      </w:pPr>
      <w:r>
        <w:tab/>
      </w:r>
    </w:p>
    <w:p w:rsidR="009C5B3E" w:rsidRPr="009A790A" w:rsidRDefault="009C5B3E" w:rsidP="009C5B3E">
      <w:pPr>
        <w:autoSpaceDE w:val="0"/>
        <w:autoSpaceDN w:val="0"/>
        <w:adjustRightInd w:val="0"/>
        <w:jc w:val="both"/>
      </w:pPr>
      <w:r w:rsidRPr="009A790A">
        <w:t xml:space="preserve">I hereby authorize </w:t>
      </w:r>
      <w:r>
        <w:t>Living Hope Lutheran Church, Appleton, WI,</w:t>
      </w:r>
      <w:r w:rsidRPr="009A790A">
        <w:t xml:space="preserve"> to procure a consumer</w:t>
      </w:r>
      <w:r>
        <w:t xml:space="preserve"> background </w:t>
      </w:r>
      <w:proofErr w:type="gramStart"/>
      <w:r>
        <w:t>check</w:t>
      </w:r>
      <w:proofErr w:type="gramEnd"/>
      <w:r>
        <w:t xml:space="preserve">.  </w:t>
      </w:r>
    </w:p>
    <w:p w:rsidR="009C5B3E" w:rsidRDefault="009C5B3E" w:rsidP="009C5B3E">
      <w:pPr>
        <w:autoSpaceDE w:val="0"/>
        <w:autoSpaceDN w:val="0"/>
        <w:adjustRightInd w:val="0"/>
        <w:jc w:val="both"/>
      </w:pPr>
      <w:r w:rsidRPr="009A790A">
        <w:t xml:space="preserve">I understand </w:t>
      </w:r>
      <w:r w:rsidRPr="00792857">
        <w:t>this</w:t>
      </w:r>
      <w:r>
        <w:t xml:space="preserve"> </w:t>
      </w:r>
      <w:r w:rsidRPr="009A790A">
        <w:t>may include information regarding my character, general reputation,</w:t>
      </w:r>
      <w:r>
        <w:t xml:space="preserve"> </w:t>
      </w:r>
      <w:r w:rsidRPr="009A790A">
        <w:t>personal characteristics, or mode of living. This report may be compiled with information from court record</w:t>
      </w:r>
      <w:r>
        <w:t xml:space="preserve"> </w:t>
      </w:r>
      <w:r w:rsidRPr="009A790A">
        <w:t>repositories, and any other source required verifying information that I have voluntarily supplied. I understand that I</w:t>
      </w:r>
      <w:r>
        <w:t xml:space="preserve"> </w:t>
      </w:r>
      <w:r w:rsidRPr="009A790A">
        <w:t xml:space="preserve">may request a complete and accurate disclosure of the nature and scope of the background </w:t>
      </w:r>
      <w:proofErr w:type="gramStart"/>
      <w:r w:rsidRPr="009A790A">
        <w:t>verification,</w:t>
      </w:r>
      <w:proofErr w:type="gramEnd"/>
      <w:r w:rsidRPr="009A790A">
        <w:t xml:space="preserve"> to the extent</w:t>
      </w:r>
      <w:r>
        <w:t xml:space="preserve"> </w:t>
      </w:r>
      <w:r w:rsidRPr="009A790A">
        <w:t>such investigation includes information bearing on my character, general reputation, personal characteristics or mode</w:t>
      </w:r>
      <w:r>
        <w:t xml:space="preserve"> </w:t>
      </w:r>
      <w:r w:rsidRPr="009A790A">
        <w:t>of living.</w:t>
      </w:r>
    </w:p>
    <w:p w:rsidR="009C5B3E" w:rsidRDefault="009C5B3E" w:rsidP="009C5B3E">
      <w:pPr>
        <w:autoSpaceDE w:val="0"/>
        <w:autoSpaceDN w:val="0"/>
        <w:adjustRightInd w:val="0"/>
      </w:pPr>
    </w:p>
    <w:p w:rsidR="009C5B3E" w:rsidRPr="009A790A" w:rsidRDefault="009C5B3E" w:rsidP="009C5B3E">
      <w:pPr>
        <w:autoSpaceDE w:val="0"/>
        <w:autoSpaceDN w:val="0"/>
        <w:adjustRightInd w:val="0"/>
        <w:spacing w:line="360" w:lineRule="auto"/>
      </w:pPr>
      <w:r>
        <w:t>Full</w:t>
      </w:r>
      <w:r w:rsidR="00B4783A">
        <w:t xml:space="preserve"> </w:t>
      </w:r>
      <w:r>
        <w:t>Name</w:t>
      </w:r>
      <w:r w:rsidRPr="009A790A">
        <w:t>_____________________________________</w:t>
      </w:r>
      <w:r>
        <w:t>____________________________</w:t>
      </w:r>
      <w:r w:rsidR="00B4783A">
        <w:t xml:space="preserve">____ </w:t>
      </w:r>
      <w:r w:rsidRPr="009A790A">
        <w:t>Social Security Number</w:t>
      </w:r>
      <w:r>
        <w:t xml:space="preserve"> __________________________ </w:t>
      </w:r>
      <w:r w:rsidRPr="009A790A">
        <w:t>Date of Birth______________</w:t>
      </w:r>
      <w:r>
        <w:t>_______</w:t>
      </w:r>
      <w:r w:rsidR="00B4783A">
        <w:t xml:space="preserve"> </w:t>
      </w:r>
      <w:r>
        <w:t xml:space="preserve">Current </w:t>
      </w:r>
      <w:r w:rsidRPr="009A790A">
        <w:t>Street</w:t>
      </w:r>
      <w:r w:rsidR="00B4783A">
        <w:t xml:space="preserve"> </w:t>
      </w:r>
      <w:r>
        <w:t>Address</w:t>
      </w:r>
      <w:r w:rsidRPr="009A790A">
        <w:t>___________________________________________________________</w:t>
      </w:r>
      <w:r w:rsidR="00B4783A">
        <w:t xml:space="preserve"> </w:t>
      </w:r>
      <w:r w:rsidRPr="009A790A">
        <w:t>City</w:t>
      </w:r>
      <w:r>
        <w:t xml:space="preserve">______________________________________  </w:t>
      </w:r>
      <w:r w:rsidR="00B4783A">
        <w:t xml:space="preserve"> </w:t>
      </w:r>
      <w:r w:rsidRPr="009A790A">
        <w:t>State</w:t>
      </w:r>
      <w:r>
        <w:t xml:space="preserve"> _______</w:t>
      </w:r>
      <w:r w:rsidR="00B4783A">
        <w:t xml:space="preserve"> </w:t>
      </w:r>
      <w:r w:rsidRPr="009A790A">
        <w:t>Zip</w:t>
      </w:r>
      <w:r>
        <w:t xml:space="preserve"> Code _______________</w:t>
      </w:r>
    </w:p>
    <w:p w:rsidR="009C5B3E" w:rsidRDefault="009C5B3E" w:rsidP="009C5B3E">
      <w:pPr>
        <w:autoSpaceDE w:val="0"/>
        <w:autoSpaceDN w:val="0"/>
        <w:adjustRightInd w:val="0"/>
        <w:spacing w:line="360" w:lineRule="auto"/>
      </w:pPr>
      <w:r w:rsidRPr="009A790A">
        <w:t>Home Phone _____________________________</w:t>
      </w:r>
      <w:r>
        <w:t>_</w:t>
      </w:r>
      <w:r w:rsidRPr="009A790A">
        <w:t xml:space="preserve">_ </w:t>
      </w:r>
      <w:r>
        <w:t xml:space="preserve">Cell Phone </w:t>
      </w:r>
      <w:r w:rsidR="00B4783A">
        <w:t>__________________________</w:t>
      </w:r>
    </w:p>
    <w:p w:rsidR="009C5B3E" w:rsidRDefault="009C5B3E" w:rsidP="009C5B3E">
      <w:pPr>
        <w:autoSpaceDE w:val="0"/>
        <w:autoSpaceDN w:val="0"/>
        <w:adjustRightInd w:val="0"/>
        <w:spacing w:line="360" w:lineRule="auto"/>
      </w:pPr>
      <w:r w:rsidRPr="009A790A">
        <w:t>E-mail ___________________________________</w:t>
      </w:r>
      <w:r>
        <w:t>_______________</w:t>
      </w:r>
      <w:r w:rsidRPr="009A790A">
        <w:t>___</w:t>
      </w:r>
    </w:p>
    <w:p w:rsidR="009C5B3E" w:rsidRPr="009A790A" w:rsidRDefault="009C5B3E" w:rsidP="009C5B3E">
      <w:pPr>
        <w:autoSpaceDE w:val="0"/>
        <w:autoSpaceDN w:val="0"/>
        <w:adjustRightInd w:val="0"/>
        <w:spacing w:line="360" w:lineRule="auto"/>
      </w:pPr>
      <w:r>
        <w:t>Current Congregation Name</w:t>
      </w:r>
      <w:r w:rsidRPr="009A790A">
        <w:t>_______________________________________________________</w:t>
      </w:r>
    </w:p>
    <w:p w:rsidR="009C5B3E" w:rsidRPr="009A790A" w:rsidRDefault="009C5B3E" w:rsidP="009C5B3E">
      <w:pPr>
        <w:autoSpaceDE w:val="0"/>
        <w:autoSpaceDN w:val="0"/>
        <w:adjustRightInd w:val="0"/>
        <w:spacing w:line="360" w:lineRule="auto"/>
      </w:pPr>
      <w:r>
        <w:t xml:space="preserve">City_________________________________________________ </w:t>
      </w:r>
      <w:r w:rsidRPr="009A790A">
        <w:t>State</w:t>
      </w:r>
      <w:r>
        <w:t>________</w:t>
      </w:r>
    </w:p>
    <w:p w:rsidR="009C5B3E" w:rsidRDefault="009C5B3E" w:rsidP="009C5B3E">
      <w:pPr>
        <w:autoSpaceDE w:val="0"/>
        <w:autoSpaceDN w:val="0"/>
        <w:adjustRightInd w:val="0"/>
        <w:spacing w:line="360" w:lineRule="auto"/>
      </w:pPr>
      <w:r w:rsidRPr="009A790A">
        <w:t>Previous Addresses (past 5 years, including county of residence)</w:t>
      </w:r>
    </w:p>
    <w:p w:rsidR="009C5B3E" w:rsidRDefault="009C5B3E" w:rsidP="009C5B3E">
      <w:pPr>
        <w:autoSpaceDE w:val="0"/>
        <w:autoSpaceDN w:val="0"/>
        <w:adjustRightInd w:val="0"/>
        <w:spacing w:line="360" w:lineRule="auto"/>
      </w:pPr>
      <w:r w:rsidRPr="009A790A">
        <w:t>______________________________________________________</w:t>
      </w:r>
      <w:r>
        <w:t>____________________________</w:t>
      </w:r>
      <w:r w:rsidR="00B4783A">
        <w:t>__________________________________________________________________________</w:t>
      </w:r>
    </w:p>
    <w:p w:rsidR="009C5B3E" w:rsidRDefault="009C5B3E" w:rsidP="009C5B3E">
      <w:pPr>
        <w:autoSpaceDE w:val="0"/>
        <w:autoSpaceDN w:val="0"/>
        <w:adjustRightInd w:val="0"/>
        <w:spacing w:line="360" w:lineRule="auto"/>
      </w:pPr>
      <w:r w:rsidRPr="009A790A">
        <w:t>______________________________________________________</w:t>
      </w:r>
      <w:r>
        <w:t>____________________________</w:t>
      </w:r>
      <w:r w:rsidR="00B4783A">
        <w:t>________________________________________________________________________________________________________________________________________________________</w:t>
      </w:r>
    </w:p>
    <w:p w:rsidR="009C5B3E" w:rsidRDefault="009C5B3E" w:rsidP="009C5B3E">
      <w:pPr>
        <w:autoSpaceDE w:val="0"/>
        <w:autoSpaceDN w:val="0"/>
        <w:adjustRightInd w:val="0"/>
        <w:spacing w:line="360" w:lineRule="auto"/>
      </w:pPr>
      <w:r>
        <w:lastRenderedPageBreak/>
        <w:t>_____</w:t>
      </w:r>
      <w:r w:rsidRPr="009A790A">
        <w:t>________________________________________________</w:t>
      </w:r>
      <w:r>
        <w:t>_____________________________</w:t>
      </w:r>
      <w:r w:rsidR="00B4783A">
        <w:t>__________________________________________________________________________</w:t>
      </w:r>
    </w:p>
    <w:p w:rsidR="009C5B3E" w:rsidRDefault="009C5B3E" w:rsidP="009C5B3E">
      <w:pPr>
        <w:autoSpaceDE w:val="0"/>
        <w:autoSpaceDN w:val="0"/>
        <w:adjustRightInd w:val="0"/>
        <w:spacing w:line="360" w:lineRule="auto"/>
      </w:pPr>
      <w:r w:rsidRPr="009A790A">
        <w:t>______________________________________________________</w:t>
      </w:r>
      <w:r>
        <w:t>____________________________</w:t>
      </w:r>
      <w:r w:rsidR="00B4783A">
        <w:t>__________________________________________________________________________</w:t>
      </w:r>
    </w:p>
    <w:p w:rsidR="009C5B3E" w:rsidRDefault="009C5B3E" w:rsidP="009C5B3E">
      <w:pPr>
        <w:autoSpaceDE w:val="0"/>
        <w:autoSpaceDN w:val="0"/>
        <w:adjustRightInd w:val="0"/>
        <w:spacing w:line="360" w:lineRule="auto"/>
      </w:pPr>
      <w:r w:rsidRPr="009A790A">
        <w:t>______________________________________________________</w:t>
      </w:r>
      <w:r>
        <w:t>________________________</w:t>
      </w:r>
    </w:p>
    <w:p w:rsidR="009C5B3E" w:rsidRDefault="009C5B3E" w:rsidP="009C5B3E">
      <w:pPr>
        <w:autoSpaceDE w:val="0"/>
        <w:autoSpaceDN w:val="0"/>
        <w:adjustRightInd w:val="0"/>
        <w:spacing w:line="360" w:lineRule="auto"/>
      </w:pPr>
      <w:r w:rsidRPr="009A790A">
        <w:t>________________________</w:t>
      </w:r>
      <w:r>
        <w:t>____________________________________</w:t>
      </w:r>
      <w:r w:rsidRPr="009A790A">
        <w:t>__________________</w:t>
      </w:r>
    </w:p>
    <w:p w:rsidR="009C5B3E" w:rsidRDefault="009C5B3E" w:rsidP="009C5B3E">
      <w:pPr>
        <w:autoSpaceDE w:val="0"/>
        <w:autoSpaceDN w:val="0"/>
        <w:adjustRightInd w:val="0"/>
        <w:spacing w:line="360" w:lineRule="auto"/>
      </w:pPr>
      <w:r w:rsidRPr="009A790A">
        <w:t>______________________________________________________</w:t>
      </w:r>
      <w:r>
        <w:t>________________________</w:t>
      </w:r>
    </w:p>
    <w:p w:rsidR="009C5B3E" w:rsidRDefault="009C5B3E" w:rsidP="009C5B3E">
      <w:pPr>
        <w:autoSpaceDE w:val="0"/>
        <w:autoSpaceDN w:val="0"/>
        <w:adjustRightInd w:val="0"/>
        <w:spacing w:line="360" w:lineRule="auto"/>
      </w:pPr>
      <w:r w:rsidRPr="009A790A">
        <w:t>________________________</w:t>
      </w:r>
      <w:r>
        <w:t>____________________________________</w:t>
      </w:r>
      <w:r w:rsidRPr="009A790A">
        <w:t>__________________</w:t>
      </w:r>
    </w:p>
    <w:p w:rsidR="009C5B3E" w:rsidRDefault="009C5B3E" w:rsidP="009C5B3E">
      <w:pPr>
        <w:autoSpaceDE w:val="0"/>
        <w:autoSpaceDN w:val="0"/>
        <w:adjustRightInd w:val="0"/>
        <w:spacing w:line="360" w:lineRule="auto"/>
      </w:pPr>
      <w:r w:rsidRPr="009A790A">
        <w:t>______________________________________________________</w:t>
      </w:r>
      <w:r>
        <w:t>_______________________</w:t>
      </w:r>
      <w:r w:rsidR="00B4783A">
        <w:t>_</w:t>
      </w:r>
    </w:p>
    <w:p w:rsidR="009C5B3E" w:rsidRDefault="009C5B3E" w:rsidP="009C5B3E">
      <w:pPr>
        <w:autoSpaceDE w:val="0"/>
        <w:autoSpaceDN w:val="0"/>
        <w:adjustRightInd w:val="0"/>
        <w:spacing w:line="360" w:lineRule="auto"/>
      </w:pPr>
      <w:r w:rsidRPr="009A790A">
        <w:t>________________________</w:t>
      </w:r>
      <w:r>
        <w:t>____________________________________</w:t>
      </w:r>
      <w:r w:rsidRPr="009A790A">
        <w:t>__________________</w:t>
      </w:r>
      <w:r w:rsidR="00B4783A">
        <w:t>__________________________________________________________________________________________________________________________________________________________________________________________________________________________________________</w:t>
      </w:r>
    </w:p>
    <w:p w:rsidR="009C5B3E" w:rsidRDefault="009C5B3E" w:rsidP="009C5B3E">
      <w:pPr>
        <w:autoSpaceDE w:val="0"/>
        <w:autoSpaceDN w:val="0"/>
        <w:adjustRightInd w:val="0"/>
      </w:pPr>
    </w:p>
    <w:p w:rsidR="009C5B3E" w:rsidRDefault="009C5B3E" w:rsidP="009C5B3E">
      <w:pPr>
        <w:autoSpaceDE w:val="0"/>
        <w:autoSpaceDN w:val="0"/>
        <w:adjustRightInd w:val="0"/>
      </w:pPr>
      <w:r>
        <w:t xml:space="preserve">SIGNATURE:                                                                                        </w:t>
      </w:r>
    </w:p>
    <w:p w:rsidR="009C5B3E" w:rsidRDefault="002062B4" w:rsidP="009C5B3E">
      <w:pPr>
        <w:autoSpaceDE w:val="0"/>
        <w:autoSpaceDN w:val="0"/>
        <w:adjustRightInd w:val="0"/>
      </w:pPr>
      <w:r>
        <w:rPr>
          <w:noProof/>
        </w:rPr>
      </w:r>
      <w:r>
        <w:rPr>
          <w:noProof/>
        </w:rPr>
        <w:pict>
          <v:rect id="Rectangle 22" o:spid="_x0000_s1040" style="width:357pt;height:42pt;visibility:visible;mso-position-horizontal-relative:char;mso-position-vertical-relative:line">
            <w10:wrap type="none"/>
            <w10:anchorlock/>
          </v:rect>
        </w:pict>
      </w:r>
    </w:p>
    <w:p w:rsidR="009C5B3E" w:rsidRDefault="009C5B3E" w:rsidP="009C5B3E">
      <w:pPr>
        <w:autoSpaceDE w:val="0"/>
        <w:autoSpaceDN w:val="0"/>
        <w:adjustRightInd w:val="0"/>
      </w:pPr>
    </w:p>
    <w:p w:rsidR="009C5B3E" w:rsidRDefault="009C5B3E" w:rsidP="009C5B3E">
      <w:pPr>
        <w:autoSpaceDE w:val="0"/>
        <w:autoSpaceDN w:val="0"/>
        <w:adjustRightInd w:val="0"/>
      </w:pPr>
      <w:r>
        <w:t>DATE:</w:t>
      </w:r>
    </w:p>
    <w:p w:rsidR="009C5B3E" w:rsidRDefault="002062B4">
      <w:r>
        <w:rPr>
          <w:noProof/>
        </w:rPr>
      </w:r>
      <w:r>
        <w:rPr>
          <w:noProof/>
        </w:rPr>
        <w:pict>
          <v:rect id="Rectangle 25" o:spid="_x0000_s1039" style="width:206.25pt;height:37.5pt;visibility:visible;mso-position-horizontal-relative:char;mso-position-vertical-relative:line">
            <w10:wrap type="none"/>
            <w10:anchorlock/>
          </v:rect>
        </w:pict>
      </w:r>
    </w:p>
    <w:sectPr w:rsidR="009C5B3E" w:rsidSect="00DC56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88" w:rsidRDefault="00996C88" w:rsidP="009C5B3E">
      <w:r>
        <w:separator/>
      </w:r>
    </w:p>
  </w:endnote>
  <w:endnote w:type="continuationSeparator" w:id="0">
    <w:p w:rsidR="00996C88" w:rsidRDefault="00996C88" w:rsidP="009C5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tone Serif">
    <w:panose1 w:val="00000000000000000000"/>
    <w:charset w:val="00"/>
    <w:family w:val="roman"/>
    <w:notTrueType/>
    <w:pitch w:val="default"/>
    <w:sig w:usb0="00000000" w:usb1="00000000" w:usb2="00000000" w:usb3="00000000" w:csb0="00000000" w:csb1="00000000"/>
  </w:font>
  <w:font w:name="Univers 57 Condensed">
    <w:altName w:val="Univers 57 Condensed"/>
    <w:panose1 w:val="00000000000000000000"/>
    <w:charset w:val="00"/>
    <w:family w:val="swiss"/>
    <w:notTrueType/>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2003" w:usb1="00000000" w:usb2="00000000" w:usb3="00000000" w:csb0="0000004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88" w:rsidRDefault="00996C88" w:rsidP="009C5B3E">
      <w:r>
        <w:separator/>
      </w:r>
    </w:p>
  </w:footnote>
  <w:footnote w:type="continuationSeparator" w:id="0">
    <w:p w:rsidR="00996C88" w:rsidRDefault="00996C88" w:rsidP="009C5B3E">
      <w:r>
        <w:continuationSeparator/>
      </w:r>
    </w:p>
  </w:footnote>
  <w:footnote w:id="1">
    <w:p w:rsidR="00260F51" w:rsidRPr="00F57170" w:rsidRDefault="00260F51" w:rsidP="009C5B3E">
      <w:pPr>
        <w:pStyle w:val="FootnoteText"/>
        <w:rPr>
          <w:i/>
        </w:rPr>
      </w:pPr>
      <w:r>
        <w:rPr>
          <w:rStyle w:val="FootnoteReference"/>
        </w:rPr>
        <w:footnoteRef/>
      </w:r>
      <w:r>
        <w:t xml:space="preserve"> For the remainder of this policy </w:t>
      </w:r>
      <w:r w:rsidRPr="00F57170">
        <w:rPr>
          <w:i/>
        </w:rPr>
        <w:t>Living Hope Lutheran Church, Appleton, WI</w:t>
      </w:r>
      <w:r w:rsidRPr="00F57170">
        <w:t xml:space="preserve"> will be referred to as just </w:t>
      </w:r>
      <w:r w:rsidRPr="00F57170">
        <w:rPr>
          <w:i/>
        </w:rPr>
        <w:t xml:space="preserve">Living Hope. </w:t>
      </w:r>
    </w:p>
  </w:footnote>
  <w:footnote w:id="2">
    <w:p w:rsidR="00260F51" w:rsidRPr="0011434E" w:rsidRDefault="00260F51" w:rsidP="009C5B3E">
      <w:pPr>
        <w:pStyle w:val="FootnoteText"/>
      </w:pPr>
      <w:r>
        <w:rPr>
          <w:rStyle w:val="FootnoteReference"/>
        </w:rPr>
        <w:footnoteRef/>
      </w:r>
      <w:r>
        <w:t xml:space="preserve"> A number of research studies document that false allegations of child abuse are rare. See e.g. R. Kim Oates, et al, </w:t>
      </w:r>
      <w:r>
        <w:rPr>
          <w:i/>
        </w:rPr>
        <w:t xml:space="preserve">Erroneous Concerns </w:t>
      </w:r>
      <w:proofErr w:type="gramStart"/>
      <w:r>
        <w:rPr>
          <w:i/>
        </w:rPr>
        <w:t>About</w:t>
      </w:r>
      <w:proofErr w:type="gramEnd"/>
      <w:r>
        <w:rPr>
          <w:i/>
        </w:rPr>
        <w:t xml:space="preserve"> Child Sexual Abuse, </w:t>
      </w:r>
      <w:r>
        <w:t>24 CHILD ABUSE &amp; NEGLECT 149-157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C900065722[1]"/>
      </v:shape>
    </w:pict>
  </w:numPicBullet>
  <w:abstractNum w:abstractNumId="0">
    <w:nsid w:val="87AD5FC8"/>
    <w:multiLevelType w:val="hybridMultilevel"/>
    <w:tmpl w:val="B5C2B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4DCBEE"/>
    <w:multiLevelType w:val="hybridMultilevel"/>
    <w:tmpl w:val="754411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D33C8"/>
    <w:multiLevelType w:val="multilevel"/>
    <w:tmpl w:val="88EAF5E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043877E4"/>
    <w:multiLevelType w:val="hybridMultilevel"/>
    <w:tmpl w:val="79926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47437"/>
    <w:multiLevelType w:val="multilevel"/>
    <w:tmpl w:val="5CC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C4CE4"/>
    <w:multiLevelType w:val="multilevel"/>
    <w:tmpl w:val="1580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21419"/>
    <w:multiLevelType w:val="hybridMultilevel"/>
    <w:tmpl w:val="73784B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8BA104"/>
    <w:multiLevelType w:val="hybridMultilevel"/>
    <w:tmpl w:val="1636F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5276DD"/>
    <w:multiLevelType w:val="multilevel"/>
    <w:tmpl w:val="F32EE2A2"/>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E72603"/>
    <w:multiLevelType w:val="hybridMultilevel"/>
    <w:tmpl w:val="D1CCF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C2123"/>
    <w:multiLevelType w:val="hybridMultilevel"/>
    <w:tmpl w:val="26D8AC8A"/>
    <w:lvl w:ilvl="0" w:tplc="5456FA6C">
      <w:start w:val="1"/>
      <w:numFmt w:val="decimal"/>
      <w:lvlText w:val="%1)"/>
      <w:lvlJc w:val="left"/>
      <w:pPr>
        <w:tabs>
          <w:tab w:val="num" w:pos="720"/>
        </w:tabs>
        <w:ind w:left="720" w:hanging="360"/>
      </w:pPr>
      <w:rPr>
        <w:rFonts w:hint="default"/>
      </w:rPr>
    </w:lvl>
    <w:lvl w:ilvl="1" w:tplc="A93CD5AE" w:tentative="1">
      <w:start w:val="1"/>
      <w:numFmt w:val="lowerLetter"/>
      <w:lvlText w:val="%2."/>
      <w:lvlJc w:val="left"/>
      <w:pPr>
        <w:tabs>
          <w:tab w:val="num" w:pos="1440"/>
        </w:tabs>
        <w:ind w:left="1440" w:hanging="360"/>
      </w:pPr>
    </w:lvl>
    <w:lvl w:ilvl="2" w:tplc="3710F332" w:tentative="1">
      <w:start w:val="1"/>
      <w:numFmt w:val="lowerRoman"/>
      <w:lvlText w:val="%3."/>
      <w:lvlJc w:val="right"/>
      <w:pPr>
        <w:tabs>
          <w:tab w:val="num" w:pos="2160"/>
        </w:tabs>
        <w:ind w:left="2160" w:hanging="180"/>
      </w:pPr>
    </w:lvl>
    <w:lvl w:ilvl="3" w:tplc="7854B872" w:tentative="1">
      <w:start w:val="1"/>
      <w:numFmt w:val="decimal"/>
      <w:lvlText w:val="%4."/>
      <w:lvlJc w:val="left"/>
      <w:pPr>
        <w:tabs>
          <w:tab w:val="num" w:pos="2880"/>
        </w:tabs>
        <w:ind w:left="2880" w:hanging="360"/>
      </w:pPr>
    </w:lvl>
    <w:lvl w:ilvl="4" w:tplc="8C8AFF2C" w:tentative="1">
      <w:start w:val="1"/>
      <w:numFmt w:val="lowerLetter"/>
      <w:lvlText w:val="%5."/>
      <w:lvlJc w:val="left"/>
      <w:pPr>
        <w:tabs>
          <w:tab w:val="num" w:pos="3600"/>
        </w:tabs>
        <w:ind w:left="3600" w:hanging="360"/>
      </w:pPr>
    </w:lvl>
    <w:lvl w:ilvl="5" w:tplc="F8A2F0A6" w:tentative="1">
      <w:start w:val="1"/>
      <w:numFmt w:val="lowerRoman"/>
      <w:lvlText w:val="%6."/>
      <w:lvlJc w:val="right"/>
      <w:pPr>
        <w:tabs>
          <w:tab w:val="num" w:pos="4320"/>
        </w:tabs>
        <w:ind w:left="4320" w:hanging="180"/>
      </w:pPr>
    </w:lvl>
    <w:lvl w:ilvl="6" w:tplc="B24A5172" w:tentative="1">
      <w:start w:val="1"/>
      <w:numFmt w:val="decimal"/>
      <w:lvlText w:val="%7."/>
      <w:lvlJc w:val="left"/>
      <w:pPr>
        <w:tabs>
          <w:tab w:val="num" w:pos="5040"/>
        </w:tabs>
        <w:ind w:left="5040" w:hanging="360"/>
      </w:pPr>
    </w:lvl>
    <w:lvl w:ilvl="7" w:tplc="F68E6EC8" w:tentative="1">
      <w:start w:val="1"/>
      <w:numFmt w:val="lowerLetter"/>
      <w:lvlText w:val="%8."/>
      <w:lvlJc w:val="left"/>
      <w:pPr>
        <w:tabs>
          <w:tab w:val="num" w:pos="5760"/>
        </w:tabs>
        <w:ind w:left="5760" w:hanging="360"/>
      </w:pPr>
    </w:lvl>
    <w:lvl w:ilvl="8" w:tplc="622230C4" w:tentative="1">
      <w:start w:val="1"/>
      <w:numFmt w:val="lowerRoman"/>
      <w:lvlText w:val="%9."/>
      <w:lvlJc w:val="right"/>
      <w:pPr>
        <w:tabs>
          <w:tab w:val="num" w:pos="6480"/>
        </w:tabs>
        <w:ind w:left="6480" w:hanging="180"/>
      </w:pPr>
    </w:lvl>
  </w:abstractNum>
  <w:abstractNum w:abstractNumId="11">
    <w:nsid w:val="19A86A9F"/>
    <w:multiLevelType w:val="hybridMultilevel"/>
    <w:tmpl w:val="22B2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9188B"/>
    <w:multiLevelType w:val="hybridMultilevel"/>
    <w:tmpl w:val="A61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24F85"/>
    <w:multiLevelType w:val="multilevel"/>
    <w:tmpl w:val="839EB7F0"/>
    <w:lvl w:ilvl="0">
      <w:start w:val="1"/>
      <w:numFmt w:val="bullet"/>
      <w:lvlText w:val=""/>
      <w:lvlPicBulletId w:val="0"/>
      <w:lvlJc w:val="left"/>
      <w:pPr>
        <w:tabs>
          <w:tab w:val="num" w:pos="360"/>
        </w:tabs>
        <w:ind w:left="504"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CB25FB"/>
    <w:multiLevelType w:val="multilevel"/>
    <w:tmpl w:val="9A3A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A3469"/>
    <w:multiLevelType w:val="multilevel"/>
    <w:tmpl w:val="DF8A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565D1F"/>
    <w:multiLevelType w:val="multilevel"/>
    <w:tmpl w:val="86E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E3909"/>
    <w:multiLevelType w:val="hybridMultilevel"/>
    <w:tmpl w:val="9BF6B5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5E6287"/>
    <w:multiLevelType w:val="hybridMultilevel"/>
    <w:tmpl w:val="468AA23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5F502B0"/>
    <w:multiLevelType w:val="hybridMultilevel"/>
    <w:tmpl w:val="839EB7F0"/>
    <w:lvl w:ilvl="0" w:tplc="875072DE">
      <w:start w:val="1"/>
      <w:numFmt w:val="bullet"/>
      <w:lvlText w:val=""/>
      <w:lvlPicBulletId w:val="0"/>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0144E8"/>
    <w:multiLevelType w:val="hybridMultilevel"/>
    <w:tmpl w:val="77D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A350A"/>
    <w:multiLevelType w:val="multilevel"/>
    <w:tmpl w:val="D87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856C43"/>
    <w:multiLevelType w:val="multilevel"/>
    <w:tmpl w:val="73784B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12F36D7"/>
    <w:multiLevelType w:val="hybridMultilevel"/>
    <w:tmpl w:val="F00F8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4FB6B4B"/>
    <w:multiLevelType w:val="hybridMultilevel"/>
    <w:tmpl w:val="F02A2E98"/>
    <w:lvl w:ilvl="0" w:tplc="3E20A29E">
      <w:start w:val="1"/>
      <w:numFmt w:val="bullet"/>
      <w:lvlText w:val=""/>
      <w:lvlJc w:val="left"/>
      <w:pPr>
        <w:tabs>
          <w:tab w:val="num" w:pos="564"/>
        </w:tabs>
        <w:ind w:left="42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2A1BEF"/>
    <w:multiLevelType w:val="hybridMultilevel"/>
    <w:tmpl w:val="80384A92"/>
    <w:lvl w:ilvl="0" w:tplc="804AFFA2">
      <w:start w:val="1"/>
      <w:numFmt w:val="decimal"/>
      <w:lvlText w:val="%1."/>
      <w:lvlJc w:val="left"/>
      <w:pPr>
        <w:tabs>
          <w:tab w:val="num" w:pos="780"/>
        </w:tabs>
        <w:ind w:left="780" w:hanging="360"/>
      </w:pPr>
    </w:lvl>
    <w:lvl w:ilvl="1" w:tplc="7C9E3498" w:tentative="1">
      <w:start w:val="1"/>
      <w:numFmt w:val="lowerLetter"/>
      <w:lvlText w:val="%2."/>
      <w:lvlJc w:val="left"/>
      <w:pPr>
        <w:tabs>
          <w:tab w:val="num" w:pos="1500"/>
        </w:tabs>
        <w:ind w:left="1500" w:hanging="360"/>
      </w:pPr>
    </w:lvl>
    <w:lvl w:ilvl="2" w:tplc="136C753C" w:tentative="1">
      <w:start w:val="1"/>
      <w:numFmt w:val="lowerRoman"/>
      <w:lvlText w:val="%3."/>
      <w:lvlJc w:val="right"/>
      <w:pPr>
        <w:tabs>
          <w:tab w:val="num" w:pos="2220"/>
        </w:tabs>
        <w:ind w:left="2220" w:hanging="180"/>
      </w:pPr>
    </w:lvl>
    <w:lvl w:ilvl="3" w:tplc="158CED0C" w:tentative="1">
      <w:start w:val="1"/>
      <w:numFmt w:val="decimal"/>
      <w:lvlText w:val="%4."/>
      <w:lvlJc w:val="left"/>
      <w:pPr>
        <w:tabs>
          <w:tab w:val="num" w:pos="2940"/>
        </w:tabs>
        <w:ind w:left="2940" w:hanging="360"/>
      </w:pPr>
    </w:lvl>
    <w:lvl w:ilvl="4" w:tplc="A8A6511C" w:tentative="1">
      <w:start w:val="1"/>
      <w:numFmt w:val="lowerLetter"/>
      <w:lvlText w:val="%5."/>
      <w:lvlJc w:val="left"/>
      <w:pPr>
        <w:tabs>
          <w:tab w:val="num" w:pos="3660"/>
        </w:tabs>
        <w:ind w:left="3660" w:hanging="360"/>
      </w:pPr>
    </w:lvl>
    <w:lvl w:ilvl="5" w:tplc="2E40C884" w:tentative="1">
      <w:start w:val="1"/>
      <w:numFmt w:val="lowerRoman"/>
      <w:lvlText w:val="%6."/>
      <w:lvlJc w:val="right"/>
      <w:pPr>
        <w:tabs>
          <w:tab w:val="num" w:pos="4380"/>
        </w:tabs>
        <w:ind w:left="4380" w:hanging="180"/>
      </w:pPr>
    </w:lvl>
    <w:lvl w:ilvl="6" w:tplc="0B6A5886" w:tentative="1">
      <w:start w:val="1"/>
      <w:numFmt w:val="decimal"/>
      <w:lvlText w:val="%7."/>
      <w:lvlJc w:val="left"/>
      <w:pPr>
        <w:tabs>
          <w:tab w:val="num" w:pos="5100"/>
        </w:tabs>
        <w:ind w:left="5100" w:hanging="360"/>
      </w:pPr>
    </w:lvl>
    <w:lvl w:ilvl="7" w:tplc="6666DB22" w:tentative="1">
      <w:start w:val="1"/>
      <w:numFmt w:val="lowerLetter"/>
      <w:lvlText w:val="%8."/>
      <w:lvlJc w:val="left"/>
      <w:pPr>
        <w:tabs>
          <w:tab w:val="num" w:pos="5820"/>
        </w:tabs>
        <w:ind w:left="5820" w:hanging="360"/>
      </w:pPr>
    </w:lvl>
    <w:lvl w:ilvl="8" w:tplc="374A7C5A" w:tentative="1">
      <w:start w:val="1"/>
      <w:numFmt w:val="lowerRoman"/>
      <w:lvlText w:val="%9."/>
      <w:lvlJc w:val="right"/>
      <w:pPr>
        <w:tabs>
          <w:tab w:val="num" w:pos="6540"/>
        </w:tabs>
        <w:ind w:left="6540" w:hanging="180"/>
      </w:pPr>
    </w:lvl>
  </w:abstractNum>
  <w:abstractNum w:abstractNumId="26">
    <w:nsid w:val="60F42B07"/>
    <w:multiLevelType w:val="hybridMultilevel"/>
    <w:tmpl w:val="DE760F50"/>
    <w:lvl w:ilvl="0" w:tplc="6EAC1DD8">
      <w:start w:val="1"/>
      <w:numFmt w:val="decimal"/>
      <w:lvlText w:val="%1)"/>
      <w:lvlJc w:val="left"/>
      <w:pPr>
        <w:tabs>
          <w:tab w:val="num" w:pos="360"/>
        </w:tabs>
        <w:ind w:left="360" w:hanging="360"/>
      </w:pPr>
    </w:lvl>
    <w:lvl w:ilvl="1" w:tplc="6D360BF2" w:tentative="1">
      <w:start w:val="1"/>
      <w:numFmt w:val="lowerLetter"/>
      <w:lvlText w:val="%2."/>
      <w:lvlJc w:val="left"/>
      <w:pPr>
        <w:tabs>
          <w:tab w:val="num" w:pos="1080"/>
        </w:tabs>
        <w:ind w:left="1080" w:hanging="360"/>
      </w:pPr>
    </w:lvl>
    <w:lvl w:ilvl="2" w:tplc="81007804" w:tentative="1">
      <w:start w:val="1"/>
      <w:numFmt w:val="lowerRoman"/>
      <w:lvlText w:val="%3."/>
      <w:lvlJc w:val="right"/>
      <w:pPr>
        <w:tabs>
          <w:tab w:val="num" w:pos="1800"/>
        </w:tabs>
        <w:ind w:left="1800" w:hanging="180"/>
      </w:pPr>
    </w:lvl>
    <w:lvl w:ilvl="3" w:tplc="C77A517A" w:tentative="1">
      <w:start w:val="1"/>
      <w:numFmt w:val="decimal"/>
      <w:lvlText w:val="%4."/>
      <w:lvlJc w:val="left"/>
      <w:pPr>
        <w:tabs>
          <w:tab w:val="num" w:pos="2520"/>
        </w:tabs>
        <w:ind w:left="2520" w:hanging="360"/>
      </w:pPr>
    </w:lvl>
    <w:lvl w:ilvl="4" w:tplc="0AA0F4EE" w:tentative="1">
      <w:start w:val="1"/>
      <w:numFmt w:val="lowerLetter"/>
      <w:lvlText w:val="%5."/>
      <w:lvlJc w:val="left"/>
      <w:pPr>
        <w:tabs>
          <w:tab w:val="num" w:pos="3240"/>
        </w:tabs>
        <w:ind w:left="3240" w:hanging="360"/>
      </w:pPr>
    </w:lvl>
    <w:lvl w:ilvl="5" w:tplc="FDE8575E" w:tentative="1">
      <w:start w:val="1"/>
      <w:numFmt w:val="lowerRoman"/>
      <w:lvlText w:val="%6."/>
      <w:lvlJc w:val="right"/>
      <w:pPr>
        <w:tabs>
          <w:tab w:val="num" w:pos="3960"/>
        </w:tabs>
        <w:ind w:left="3960" w:hanging="180"/>
      </w:pPr>
    </w:lvl>
    <w:lvl w:ilvl="6" w:tplc="319E021A" w:tentative="1">
      <w:start w:val="1"/>
      <w:numFmt w:val="decimal"/>
      <w:lvlText w:val="%7."/>
      <w:lvlJc w:val="left"/>
      <w:pPr>
        <w:tabs>
          <w:tab w:val="num" w:pos="4680"/>
        </w:tabs>
        <w:ind w:left="4680" w:hanging="360"/>
      </w:pPr>
    </w:lvl>
    <w:lvl w:ilvl="7" w:tplc="1136AAA0" w:tentative="1">
      <w:start w:val="1"/>
      <w:numFmt w:val="lowerLetter"/>
      <w:lvlText w:val="%8."/>
      <w:lvlJc w:val="left"/>
      <w:pPr>
        <w:tabs>
          <w:tab w:val="num" w:pos="5400"/>
        </w:tabs>
        <w:ind w:left="5400" w:hanging="360"/>
      </w:pPr>
    </w:lvl>
    <w:lvl w:ilvl="8" w:tplc="6DA60BB2" w:tentative="1">
      <w:start w:val="1"/>
      <w:numFmt w:val="lowerRoman"/>
      <w:lvlText w:val="%9."/>
      <w:lvlJc w:val="right"/>
      <w:pPr>
        <w:tabs>
          <w:tab w:val="num" w:pos="6120"/>
        </w:tabs>
        <w:ind w:left="6120" w:hanging="180"/>
      </w:pPr>
    </w:lvl>
  </w:abstractNum>
  <w:abstractNum w:abstractNumId="27">
    <w:nsid w:val="65541C99"/>
    <w:multiLevelType w:val="multilevel"/>
    <w:tmpl w:val="93F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2755E"/>
    <w:multiLevelType w:val="hybridMultilevel"/>
    <w:tmpl w:val="EA9260FA"/>
    <w:lvl w:ilvl="0" w:tplc="04090003">
      <w:start w:val="1"/>
      <w:numFmt w:val="bullet"/>
      <w:lvlText w:val="o"/>
      <w:lvlJc w:val="left"/>
      <w:pPr>
        <w:tabs>
          <w:tab w:val="num" w:pos="576"/>
        </w:tabs>
        <w:ind w:left="576"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DC2CB1"/>
    <w:multiLevelType w:val="multilevel"/>
    <w:tmpl w:val="8948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0E3858"/>
    <w:multiLevelType w:val="multilevel"/>
    <w:tmpl w:val="A09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B672A"/>
    <w:multiLevelType w:val="hybridMultilevel"/>
    <w:tmpl w:val="06DA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301FCD"/>
    <w:multiLevelType w:val="hybridMultilevel"/>
    <w:tmpl w:val="82DA7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90154"/>
    <w:multiLevelType w:val="hybridMultilevel"/>
    <w:tmpl w:val="CFB884CA"/>
    <w:lvl w:ilvl="0" w:tplc="AB7A187E">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C61A6"/>
    <w:multiLevelType w:val="hybridMultilevel"/>
    <w:tmpl w:val="F32EE2A2"/>
    <w:lvl w:ilvl="0" w:tplc="BEE8507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594EAB"/>
    <w:multiLevelType w:val="hybridMultilevel"/>
    <w:tmpl w:val="848675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301BE9"/>
    <w:multiLevelType w:val="hybridMultilevel"/>
    <w:tmpl w:val="1EF4F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25"/>
  </w:num>
  <w:num w:numId="4">
    <w:abstractNumId w:val="2"/>
  </w:num>
  <w:num w:numId="5">
    <w:abstractNumId w:val="23"/>
  </w:num>
  <w:num w:numId="6">
    <w:abstractNumId w:val="0"/>
  </w:num>
  <w:num w:numId="7">
    <w:abstractNumId w:val="1"/>
  </w:num>
  <w:num w:numId="8">
    <w:abstractNumId w:val="7"/>
  </w:num>
  <w:num w:numId="9">
    <w:abstractNumId w:val="5"/>
  </w:num>
  <w:num w:numId="10">
    <w:abstractNumId w:val="27"/>
  </w:num>
  <w:num w:numId="11">
    <w:abstractNumId w:val="21"/>
  </w:num>
  <w:num w:numId="12">
    <w:abstractNumId w:val="16"/>
  </w:num>
  <w:num w:numId="13">
    <w:abstractNumId w:val="4"/>
  </w:num>
  <w:num w:numId="14">
    <w:abstractNumId w:val="14"/>
  </w:num>
  <w:num w:numId="15">
    <w:abstractNumId w:val="30"/>
  </w:num>
  <w:num w:numId="16">
    <w:abstractNumId w:val="15"/>
  </w:num>
  <w:num w:numId="17">
    <w:abstractNumId w:val="29"/>
  </w:num>
  <w:num w:numId="18">
    <w:abstractNumId w:val="34"/>
  </w:num>
  <w:num w:numId="19">
    <w:abstractNumId w:val="8"/>
  </w:num>
  <w:num w:numId="20">
    <w:abstractNumId w:val="24"/>
  </w:num>
  <w:num w:numId="21">
    <w:abstractNumId w:val="9"/>
  </w:num>
  <w:num w:numId="22">
    <w:abstractNumId w:val="19"/>
  </w:num>
  <w:num w:numId="23">
    <w:abstractNumId w:val="13"/>
  </w:num>
  <w:num w:numId="24">
    <w:abstractNumId w:val="28"/>
  </w:num>
  <w:num w:numId="25">
    <w:abstractNumId w:val="35"/>
  </w:num>
  <w:num w:numId="26">
    <w:abstractNumId w:val="6"/>
  </w:num>
  <w:num w:numId="27">
    <w:abstractNumId w:val="22"/>
  </w:num>
  <w:num w:numId="28">
    <w:abstractNumId w:val="3"/>
  </w:num>
  <w:num w:numId="29">
    <w:abstractNumId w:val="32"/>
  </w:num>
  <w:num w:numId="30">
    <w:abstractNumId w:val="17"/>
  </w:num>
  <w:num w:numId="31">
    <w:abstractNumId w:val="31"/>
  </w:num>
  <w:num w:numId="32">
    <w:abstractNumId w:val="20"/>
  </w:num>
  <w:num w:numId="33">
    <w:abstractNumId w:val="12"/>
  </w:num>
  <w:num w:numId="34">
    <w:abstractNumId w:val="11"/>
  </w:num>
  <w:num w:numId="35">
    <w:abstractNumId w:val="33"/>
  </w:num>
  <w:num w:numId="36">
    <w:abstractNumId w:val="3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cumentProtection w:edit="readOnly" w:formatting="1" w:enforcement="1" w:cryptProviderType="rsaFull" w:cryptAlgorithmClass="hash" w:cryptAlgorithmType="typeAny" w:cryptAlgorithmSid="4" w:cryptSpinCount="100000" w:hash="BOWYwZYnNN6sgpYye5cSK37BK2o=" w:salt="zO7m8xdrwo/80wSGZ0lBMA=="/>
  <w:defaultTabStop w:val="720"/>
  <w:characterSpacingControl w:val="doNotCompress"/>
  <w:footnotePr>
    <w:footnote w:id="-1"/>
    <w:footnote w:id="0"/>
  </w:footnotePr>
  <w:endnotePr>
    <w:endnote w:id="-1"/>
    <w:endnote w:id="0"/>
  </w:endnotePr>
  <w:compat/>
  <w:rsids>
    <w:rsidRoot w:val="009C5B3E"/>
    <w:rsid w:val="000F4FAD"/>
    <w:rsid w:val="00156505"/>
    <w:rsid w:val="002062B4"/>
    <w:rsid w:val="00260F51"/>
    <w:rsid w:val="003632DF"/>
    <w:rsid w:val="003771AB"/>
    <w:rsid w:val="00681E12"/>
    <w:rsid w:val="006C70D5"/>
    <w:rsid w:val="007814EB"/>
    <w:rsid w:val="00792857"/>
    <w:rsid w:val="00802339"/>
    <w:rsid w:val="00835DC4"/>
    <w:rsid w:val="008516AF"/>
    <w:rsid w:val="00996C88"/>
    <w:rsid w:val="009C5B3E"/>
    <w:rsid w:val="00A86AC4"/>
    <w:rsid w:val="00B4783A"/>
    <w:rsid w:val="00C80D29"/>
    <w:rsid w:val="00DC56A2"/>
    <w:rsid w:val="00F36FD6"/>
    <w:rsid w:val="00F57170"/>
    <w:rsid w:val="00F75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B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9C5B3E"/>
    <w:pPr>
      <w:spacing w:before="100" w:beforeAutospacing="1" w:after="100" w:afterAutospacing="1"/>
      <w:outlineLvl w:val="1"/>
    </w:pPr>
    <w:rPr>
      <w:b/>
      <w:bCs/>
      <w:sz w:val="36"/>
      <w:szCs w:val="36"/>
    </w:rPr>
  </w:style>
  <w:style w:type="paragraph" w:styleId="Heading3">
    <w:name w:val="heading 3"/>
    <w:basedOn w:val="Normal"/>
    <w:link w:val="Heading3Char"/>
    <w:qFormat/>
    <w:rsid w:val="009C5B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C5B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C5B3E"/>
    <w:rPr>
      <w:rFonts w:ascii="Times New Roman" w:eastAsia="Times New Roman" w:hAnsi="Times New Roman" w:cs="Times New Roman"/>
      <w:b/>
      <w:bCs/>
      <w:sz w:val="27"/>
      <w:szCs w:val="27"/>
    </w:rPr>
  </w:style>
  <w:style w:type="paragraph" w:styleId="Header">
    <w:name w:val="header"/>
    <w:basedOn w:val="Normal"/>
    <w:link w:val="HeaderChar"/>
    <w:rsid w:val="009C5B3E"/>
    <w:pPr>
      <w:tabs>
        <w:tab w:val="center" w:pos="4320"/>
        <w:tab w:val="right" w:pos="8640"/>
      </w:tabs>
    </w:pPr>
  </w:style>
  <w:style w:type="character" w:customStyle="1" w:styleId="HeaderChar">
    <w:name w:val="Header Char"/>
    <w:basedOn w:val="DefaultParagraphFont"/>
    <w:link w:val="Header"/>
    <w:rsid w:val="009C5B3E"/>
    <w:rPr>
      <w:rFonts w:ascii="Times New Roman" w:eastAsia="Times New Roman" w:hAnsi="Times New Roman" w:cs="Times New Roman"/>
      <w:sz w:val="24"/>
      <w:szCs w:val="24"/>
    </w:rPr>
  </w:style>
  <w:style w:type="paragraph" w:styleId="Footer">
    <w:name w:val="footer"/>
    <w:basedOn w:val="Normal"/>
    <w:link w:val="FooterChar"/>
    <w:rsid w:val="009C5B3E"/>
    <w:pPr>
      <w:tabs>
        <w:tab w:val="center" w:pos="4320"/>
        <w:tab w:val="right" w:pos="8640"/>
      </w:tabs>
    </w:pPr>
  </w:style>
  <w:style w:type="character" w:customStyle="1" w:styleId="FooterChar">
    <w:name w:val="Footer Char"/>
    <w:basedOn w:val="DefaultParagraphFont"/>
    <w:link w:val="Footer"/>
    <w:rsid w:val="009C5B3E"/>
    <w:rPr>
      <w:rFonts w:ascii="Times New Roman" w:eastAsia="Times New Roman" w:hAnsi="Times New Roman" w:cs="Times New Roman"/>
      <w:sz w:val="24"/>
      <w:szCs w:val="24"/>
    </w:rPr>
  </w:style>
  <w:style w:type="character" w:styleId="PageNumber">
    <w:name w:val="page number"/>
    <w:basedOn w:val="DefaultParagraphFont"/>
    <w:rsid w:val="009C5B3E"/>
  </w:style>
  <w:style w:type="paragraph" w:styleId="BalloonText">
    <w:name w:val="Balloon Text"/>
    <w:basedOn w:val="Normal"/>
    <w:link w:val="BalloonTextChar"/>
    <w:semiHidden/>
    <w:rsid w:val="009C5B3E"/>
    <w:rPr>
      <w:rFonts w:ascii="Tahoma" w:hAnsi="Tahoma" w:cs="Tahoma"/>
      <w:sz w:val="16"/>
      <w:szCs w:val="16"/>
    </w:rPr>
  </w:style>
  <w:style w:type="character" w:customStyle="1" w:styleId="BalloonTextChar">
    <w:name w:val="Balloon Text Char"/>
    <w:basedOn w:val="DefaultParagraphFont"/>
    <w:link w:val="BalloonText"/>
    <w:semiHidden/>
    <w:rsid w:val="009C5B3E"/>
    <w:rPr>
      <w:rFonts w:ascii="Tahoma" w:eastAsia="Times New Roman" w:hAnsi="Tahoma" w:cs="Tahoma"/>
      <w:sz w:val="16"/>
      <w:szCs w:val="16"/>
    </w:rPr>
  </w:style>
  <w:style w:type="character" w:styleId="CommentReference">
    <w:name w:val="annotation reference"/>
    <w:semiHidden/>
    <w:rsid w:val="009C5B3E"/>
    <w:rPr>
      <w:sz w:val="16"/>
      <w:szCs w:val="16"/>
    </w:rPr>
  </w:style>
  <w:style w:type="paragraph" w:styleId="CommentText">
    <w:name w:val="annotation text"/>
    <w:basedOn w:val="Normal"/>
    <w:link w:val="CommentTextChar"/>
    <w:semiHidden/>
    <w:rsid w:val="009C5B3E"/>
    <w:rPr>
      <w:sz w:val="20"/>
      <w:szCs w:val="20"/>
    </w:rPr>
  </w:style>
  <w:style w:type="character" w:customStyle="1" w:styleId="CommentTextChar">
    <w:name w:val="Comment Text Char"/>
    <w:basedOn w:val="DefaultParagraphFont"/>
    <w:link w:val="CommentText"/>
    <w:semiHidden/>
    <w:rsid w:val="009C5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C5B3E"/>
    <w:rPr>
      <w:b/>
      <w:bCs/>
    </w:rPr>
  </w:style>
  <w:style w:type="character" w:customStyle="1" w:styleId="CommentSubjectChar">
    <w:name w:val="Comment Subject Char"/>
    <w:basedOn w:val="CommentTextChar"/>
    <w:link w:val="CommentSubject"/>
    <w:semiHidden/>
    <w:rsid w:val="009C5B3E"/>
    <w:rPr>
      <w:b/>
      <w:bCs/>
    </w:rPr>
  </w:style>
  <w:style w:type="table" w:styleId="TableGrid">
    <w:name w:val="Table Grid"/>
    <w:basedOn w:val="TableNormal"/>
    <w:rsid w:val="009C5B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5B3E"/>
    <w:pPr>
      <w:autoSpaceDE w:val="0"/>
      <w:autoSpaceDN w:val="0"/>
      <w:adjustRightInd w:val="0"/>
      <w:spacing w:after="0" w:line="240" w:lineRule="auto"/>
    </w:pPr>
    <w:rPr>
      <w:rFonts w:ascii="Stone Serif" w:eastAsia="Times New Roman" w:hAnsi="Stone Serif" w:cs="Stone Serif"/>
      <w:color w:val="000000"/>
      <w:sz w:val="24"/>
      <w:szCs w:val="24"/>
    </w:rPr>
  </w:style>
  <w:style w:type="paragraph" w:customStyle="1" w:styleId="CM22">
    <w:name w:val="CM22"/>
    <w:basedOn w:val="Default"/>
    <w:next w:val="Default"/>
    <w:rsid w:val="009C5B3E"/>
    <w:rPr>
      <w:rFonts w:cs="Times New Roman"/>
      <w:color w:val="auto"/>
    </w:rPr>
  </w:style>
  <w:style w:type="character" w:styleId="Hyperlink">
    <w:name w:val="Hyperlink"/>
    <w:uiPriority w:val="99"/>
    <w:rsid w:val="009C5B3E"/>
    <w:rPr>
      <w:color w:val="0000FF"/>
      <w:u w:val="single"/>
    </w:rPr>
  </w:style>
  <w:style w:type="paragraph" w:styleId="NormalWeb">
    <w:name w:val="Normal (Web)"/>
    <w:basedOn w:val="Normal"/>
    <w:rsid w:val="009C5B3E"/>
    <w:pPr>
      <w:spacing w:before="100" w:beforeAutospacing="1" w:after="100" w:afterAutospacing="1"/>
    </w:pPr>
  </w:style>
  <w:style w:type="character" w:customStyle="1" w:styleId="headline">
    <w:name w:val="headline"/>
    <w:basedOn w:val="DefaultParagraphFont"/>
    <w:rsid w:val="009C5B3E"/>
  </w:style>
  <w:style w:type="paragraph" w:customStyle="1" w:styleId="bodytext">
    <w:name w:val="bodytext"/>
    <w:basedOn w:val="Normal"/>
    <w:rsid w:val="009C5B3E"/>
    <w:pPr>
      <w:spacing w:before="100" w:beforeAutospacing="1" w:after="100" w:afterAutospacing="1"/>
    </w:pPr>
  </w:style>
  <w:style w:type="paragraph" w:customStyle="1" w:styleId="inour">
    <w:name w:val="inour"/>
    <w:basedOn w:val="Normal"/>
    <w:rsid w:val="009C5B3E"/>
    <w:pPr>
      <w:spacing w:before="100" w:beforeAutospacing="1" w:after="100" w:afterAutospacing="1"/>
    </w:pPr>
  </w:style>
  <w:style w:type="paragraph" w:styleId="BodyTextIndent2">
    <w:name w:val="Body Text Indent 2"/>
    <w:basedOn w:val="Normal"/>
    <w:link w:val="BodyTextIndent2Char"/>
    <w:rsid w:val="009C5B3E"/>
    <w:pPr>
      <w:widowControl w:val="0"/>
      <w:ind w:left="720"/>
    </w:pPr>
  </w:style>
  <w:style w:type="character" w:customStyle="1" w:styleId="BodyTextIndent2Char">
    <w:name w:val="Body Text Indent 2 Char"/>
    <w:basedOn w:val="DefaultParagraphFont"/>
    <w:link w:val="BodyTextIndent2"/>
    <w:rsid w:val="009C5B3E"/>
    <w:rPr>
      <w:rFonts w:ascii="Times New Roman" w:eastAsia="Times New Roman" w:hAnsi="Times New Roman" w:cs="Times New Roman"/>
      <w:sz w:val="24"/>
      <w:szCs w:val="24"/>
    </w:rPr>
  </w:style>
  <w:style w:type="paragraph" w:customStyle="1" w:styleId="Pa1">
    <w:name w:val="Pa1"/>
    <w:basedOn w:val="Default"/>
    <w:next w:val="Default"/>
    <w:rsid w:val="009C5B3E"/>
    <w:pPr>
      <w:spacing w:line="241" w:lineRule="atLeast"/>
    </w:pPr>
    <w:rPr>
      <w:rFonts w:ascii="Univers 57 Condensed" w:hAnsi="Univers 57 Condensed" w:cs="Times New Roman"/>
      <w:color w:val="auto"/>
    </w:rPr>
  </w:style>
  <w:style w:type="character" w:customStyle="1" w:styleId="A6">
    <w:name w:val="A6"/>
    <w:rsid w:val="009C5B3E"/>
    <w:rPr>
      <w:rFonts w:cs="Univers 57 Condensed"/>
      <w:color w:val="000000"/>
      <w:sz w:val="18"/>
      <w:szCs w:val="18"/>
    </w:rPr>
  </w:style>
  <w:style w:type="character" w:customStyle="1" w:styleId="A8">
    <w:name w:val="A8"/>
    <w:rsid w:val="009C5B3E"/>
    <w:rPr>
      <w:rFonts w:cs="Univers 57 Condensed"/>
      <w:color w:val="000000"/>
      <w:sz w:val="10"/>
      <w:szCs w:val="10"/>
    </w:rPr>
  </w:style>
  <w:style w:type="character" w:customStyle="1" w:styleId="A7">
    <w:name w:val="A7"/>
    <w:rsid w:val="009C5B3E"/>
    <w:rPr>
      <w:rFonts w:cs="Univers 47 CondensedLight"/>
      <w:b/>
      <w:bCs/>
      <w:color w:val="000000"/>
      <w:sz w:val="22"/>
      <w:szCs w:val="22"/>
    </w:rPr>
  </w:style>
  <w:style w:type="paragraph" w:styleId="FootnoteText">
    <w:name w:val="footnote text"/>
    <w:basedOn w:val="Normal"/>
    <w:link w:val="FootnoteTextChar"/>
    <w:rsid w:val="009C5B3E"/>
    <w:rPr>
      <w:sz w:val="20"/>
      <w:szCs w:val="20"/>
    </w:rPr>
  </w:style>
  <w:style w:type="character" w:customStyle="1" w:styleId="FootnoteTextChar">
    <w:name w:val="Footnote Text Char"/>
    <w:basedOn w:val="DefaultParagraphFont"/>
    <w:link w:val="FootnoteText"/>
    <w:rsid w:val="009C5B3E"/>
    <w:rPr>
      <w:rFonts w:ascii="Times New Roman" w:eastAsia="Times New Roman" w:hAnsi="Times New Roman" w:cs="Times New Roman"/>
      <w:sz w:val="20"/>
      <w:szCs w:val="20"/>
    </w:rPr>
  </w:style>
  <w:style w:type="character" w:styleId="FootnoteReference">
    <w:name w:val="footnote reference"/>
    <w:rsid w:val="009C5B3E"/>
    <w:rPr>
      <w:vertAlign w:val="superscript"/>
    </w:rPr>
  </w:style>
  <w:style w:type="paragraph" w:styleId="NoSpacing">
    <w:name w:val="No Spacing"/>
    <w:uiPriority w:val="1"/>
    <w:qFormat/>
    <w:rsid w:val="009C5B3E"/>
    <w:pPr>
      <w:spacing w:after="0" w:line="240" w:lineRule="auto"/>
    </w:pPr>
    <w:rPr>
      <w:rFonts w:ascii="Calibri" w:eastAsia="Calibri" w:hAnsi="Calibri" w:cs="Times New Roman"/>
    </w:rPr>
  </w:style>
  <w:style w:type="paragraph" w:styleId="Revision">
    <w:name w:val="Revision"/>
    <w:hidden/>
    <w:uiPriority w:val="99"/>
    <w:semiHidden/>
    <w:rsid w:val="009C5B3E"/>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C5B3E"/>
    <w:pPr>
      <w:spacing w:line="259" w:lineRule="auto"/>
      <w:outlineLvl w:val="9"/>
    </w:pPr>
  </w:style>
  <w:style w:type="paragraph" w:styleId="TOC1">
    <w:name w:val="toc 1"/>
    <w:basedOn w:val="Normal"/>
    <w:next w:val="Normal"/>
    <w:autoRedefine/>
    <w:uiPriority w:val="39"/>
    <w:unhideWhenUsed/>
    <w:rsid w:val="009C5B3E"/>
    <w:pPr>
      <w:spacing w:after="100"/>
    </w:pPr>
  </w:style>
  <w:style w:type="paragraph" w:styleId="TOC2">
    <w:name w:val="toc 2"/>
    <w:basedOn w:val="Normal"/>
    <w:next w:val="Normal"/>
    <w:autoRedefine/>
    <w:uiPriority w:val="39"/>
    <w:unhideWhenUsed/>
    <w:rsid w:val="009C5B3E"/>
    <w:pPr>
      <w:spacing w:after="100"/>
      <w:ind w:left="240"/>
    </w:pPr>
  </w:style>
  <w:style w:type="paragraph" w:styleId="ListParagraph">
    <w:name w:val="List Paragraph"/>
    <w:basedOn w:val="Normal"/>
    <w:uiPriority w:val="34"/>
    <w:qFormat/>
    <w:rsid w:val="009C5B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4775</Words>
  <Characters>27220</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Andrew Youngerberg</dc:creator>
  <cp:keywords/>
  <dc:description/>
  <cp:lastModifiedBy>Craig Andrew Youngerberg</cp:lastModifiedBy>
  <cp:revision>4</cp:revision>
  <cp:lastPrinted>2017-01-18T00:37:00Z</cp:lastPrinted>
  <dcterms:created xsi:type="dcterms:W3CDTF">2017-01-18T00:41:00Z</dcterms:created>
  <dcterms:modified xsi:type="dcterms:W3CDTF">2017-01-21T17:28:00Z</dcterms:modified>
</cp:coreProperties>
</file>